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pPr>
      <w:r>
        <w:t>Публичная оферта о прокате одежды и аксессуаров БМК</w:t>
      </w:r>
    </w:p>
    <w:p>
      <w:r>
        <w:t>Редакция от 6 октября 2026 года</w:t>
      </w:r>
    </w:p>
    <w:p>
      <w:r>
        <w:t>Индивидуальный предприниматель Шешенин Андрей Васильевич, ИНН 772576559690, ОГРНИП 315774600302170, далее — Арендодатель, предлагает заключить договор о предоставлении одежды и аксессуаров во временное владение и пользование на условиях этой оферты. Сайт Арендодателя — https://best4event.ru/. Лицо, заключившее договор, далее именуется Арендатором.</w:t>
      </w:r>
    </w:p>
    <w:p>
      <w:pPr>
        <w:pStyle w:val="Heading1"/>
      </w:pPr>
      <w:r>
        <w:t>1 Заключение договора и состав заказа</w:t>
      </w:r>
    </w:p>
    <w:p>
      <w:r>
        <w:t>1.1. Оферта применяется к прокату для личных и иных согласованных некоммерческих целей. К отношениям с гражданином, использующим вещи для личных, семейных, домашних и иных нужд, не связанных с предпринимательством, применяются нормы Гражданского кодекса РФ о прокате и Закон РФ «О защите прав потребителей». Название договора не ограничивает установленные законом права.</w:t>
      </w:r>
    </w:p>
    <w:p>
      <w:r>
        <w:t>1.2. До оплаты Арендатору сообщаются выбранные вещи, состав комплекта, размер, существенные особенности и известные недостатки, цена аренды, даты и время получения и возврата, способ передачи, отдельно оплачиваемые услуги и доставка. Эти сведения фиксируются в заказе или согласованной переписке, позволяющей определить стороны и содержание договорённости. Фотография образа сама по себе не означает передачу всех изображённых предметов; состав необходимо указать в заказе.</w:t>
      </w:r>
    </w:p>
    <w:p>
      <w:r>
        <w:t>1.3. Оплата аренды после предоставления условий конкретного заказа является акцептом оферты и заключением договора в письменной форме. Заявка на подбор, запись на примерку или запрос на выкуп сами по себе не являются оплатой и заключением договора аренды. Арендодатель сохраняет согласованную редакцию условий заказа; последующие изменения сайта не меняют уже заключённый договор без соглашения сторон.</w:t>
      </w:r>
    </w:p>
    <w:p>
      <w:r>
        <w:t>1.4. Использование для коммерческих съёмок, рекламы, платных мероприятий, театральных и кинопроизводств допускается по предварительному письменному согласованию назначения и условий. Передача вещей в субаренду, предоставление их третьим лицам за плату, передача прав и обязанностей по договору, залог арендных прав и внесение их в качестве имущественного вклада не допускаются в случаях, предусмотренных статьёй 631 ГК РФ. Коммерческие условия при необходимости оформляются отдельным договором; эта оферта не устанавливает специальный коммерческий тариф.</w:t>
      </w:r>
    </w:p>
    <w:p>
      <w:pPr>
        <w:pStyle w:val="Heading1"/>
      </w:pPr>
      <w:r>
        <w:t>2 Срок и стоимость аренды</w:t>
      </w:r>
    </w:p>
    <w:p>
      <w:r>
        <w:t>2.1. Стандартный период — четыре календарных дня, включая согласованный день получения и день возврата. Например, при получении 10 октября возврат назначается на 13 октября. Время получения и возврата согласуется до оплаты. Период не отсчитывается от дня подачи заявки или внесения предоплаты, если вещи передаются позднее. Задержка передачи по вине Арендодателя не сокращает оплаченный период без согласия Арендатора.</w:t>
      </w:r>
    </w:p>
    <w:p>
      <w:r>
        <w:t>2.2. Стоимость готового образа за стандартный период — от 10 000 до 15 000 рублей; точная цена выбранного комплекта указывается на сайте и фиксируется в заказе до оплаты. Цены указаны в рублях. Аренда предоставляется без залога. Цена аренды не является стоимостью вещи для расчёта возмещения при её утрате.</w:t>
      </w:r>
    </w:p>
    <w:p>
      <w:r>
        <w:t>2.3. Аренда оплачивается авансом в полном размере до передачи вещей способом, доступным при оформлении заказа, либо по предоставленным реквизитам Арендодателя. Дополнительные платные услуги выполняются только с предварительного согласия Арендатора и после согласования цены. Условия об обязательной оплате несогласованных услуг не применяются.</w:t>
      </w:r>
    </w:p>
    <w:p>
      <w:r>
        <w:t>2.4. Продление возможно только после согласования доступности комплекта, новых дат и стоимости. Самостоятельное изменение даты возврата не является продлением. Неустойка в фиксированной сумме этой офертой не устанавливается; последствия просрочки определяются законом и разделом 6.</w:t>
      </w:r>
    </w:p>
    <w:p>
      <w:pPr>
        <w:pStyle w:val="Heading1"/>
      </w:pPr>
      <w:r>
        <w:t>3 Примерка и дополнительные услуги</w:t>
      </w:r>
    </w:p>
    <w:p>
      <w:r>
        <w:t>3.1. Примерка стоит 2 000 рублей и оплачивается заранее после согласования даты и времени. При последующем оформлении аренды по результатам этой примерки уплаченные 2 000 рублей засчитываются в цену аренды; повторная оплата этой части цены не требуется. Договорённость о зачёте фиксируется в заказе. Срок, по истечении которого зачёт автоматически сгорает, этой офертой не устанавливается.</w:t>
      </w:r>
    </w:p>
    <w:p>
      <w:r>
        <w:t>3.2. При отказе потребителя от ещё не оказанной услуги примерки Арендодатель возвращает оплату за вычетом фактически понесённых и документально подтверждённых расходов, непосредственно связанных с исполнением конкретного договора, согласно статье 32 Закона РФ «О защите прав потребителей». Размер расходов и их расчёт предоставляются клиенту. Сам по себе отказ в день примерки или неявка не означает автоматического удержания всех 2 000 рублей. Если примерка отменена Арендодателем и услуга не оказана, её оплата возвращается полностью.</w:t>
      </w:r>
    </w:p>
    <w:p>
      <w:r>
        <w:t>3.3. Если примерка полностью и надлежащим образом проведена, отказ от последующей аренды сам по себе не является основанием для возврата стоимости оказанной услуги. Это положение не ограничивает требования при недостатках услуги и другие установленные законом права потребителя.</w:t>
      </w:r>
    </w:p>
    <w:p>
      <w:r>
        <w:t>3.4. Подгонка профессиональными швеями, если она возможна для выбранной вещи, выполняется только после отдельного согласования работ, цены и срока. Самостоятельная переделка вещей Арендатором не допускается.</w:t>
      </w:r>
    </w:p>
    <w:p>
      <w:pPr>
        <w:pStyle w:val="Heading1"/>
      </w:pPr>
      <w:r>
        <w:t>4 Получение и использование вещей</w:t>
      </w:r>
    </w:p>
    <w:p>
      <w:r>
        <w:t>4.1. Получение и возврат возможны самовывозом по адресу костюмерной: г. Москва, Партийный переулок, д. 1, либо курьером по предварительному согласованию. Дата, время и указания для прохода сообщаются заранее. Предъявление паспорта для прохода в костюмерную не является условием этой оферты.</w:t>
      </w:r>
    </w:p>
    <w:p>
      <w:r>
        <w:t>4.2. Доставку к Арендатору и обратную поездку оплачивает Арендатор отдельно от аренды. Стоимость, исполнитель, время доставки и порядок передачи согласуются до отправки. Доставка не засчитывается в аренду. Ответственность за перевозку определяется законом с учётом того, кто заключил договор с перевозчиком; привлечение курьера Арендодателем само по себе не освобождает Арендодателя от его обязательств перед клиентом.</w:t>
      </w:r>
    </w:p>
    <w:p>
      <w:r>
        <w:t>4.3. При передаче Арендодатель проверяет исправность и пригодность вещей в присутствии Арендатора либо организует такую проверку при согласованном способе доставки, знакомит с правилами использования. Стороны фиксируют комплектность, состояние и известные повреждения актом, фотографиями или согласованной перепиской. При курьерской доставке клиент проверяет вещи при получении и сообщает о расхождениях. Осмотр при получении не ограничивает право заявлять о скрытых недостатках; срока утраты таких прав в 15 минут нет.</w:t>
      </w:r>
    </w:p>
    <w:p>
      <w:r>
        <w:t>4.4. При недостатках, полностью или частично препятствующих использованию, Арендатор вправе заявить предусмотренные законом требования. Арендодатель безвозмездно устраняет недостатки либо заменяет имущество аналогичным надлежащего качества в срок, установленный статьёй 629 ГК РФ. Для заказа на конкретное мероприятие стороны оперативно согласуют решение с учётом даты мероприятия; это не отменяет права потребителя на иные предусмотренные законом требования.</w:t>
      </w:r>
    </w:p>
    <w:p>
      <w:r>
        <w:t>4.5. Арендатор бережно использует вещи по назначению, соблюдает переданные инструкции, не стирает их, не сдаёт самостоятельно в химчистку, не ремонтирует и не переделывает. При повреждении или утрате следует сразу сообщить Арендодателю. Чистку, уход, текущий и капитальный ремонт выполняет костюмерная с учётом предусмотренных законом правил ответственности за повреждения.</w:t>
      </w:r>
    </w:p>
    <w:p>
      <w:pPr>
        <w:pStyle w:val="Heading1"/>
      </w:pPr>
      <w:r>
        <w:t>5 Отмена заказа и возврат</w:t>
      </w:r>
    </w:p>
    <w:p>
      <w:r>
        <w:t>5.1. Для отмены, переноса дат, досрочного возврата или возврата денег направьте сообщение по контактам из раздела 8, указав заказ и удобный способ ответа. Перенос дат требует согласования доступности комплекта. Отсутствие соглашения о переносе не лишает клиента права отказаться от договора в установленном законом порядке.</w:t>
      </w:r>
    </w:p>
    <w:p>
      <w:r>
        <w:t>5.2. Арендатор вправе отказаться от договора проката в порядке статьи 627 ГК РФ, письменно предупредив Арендодателя не менее чем за десять дней. Арендодатель принимает уведомления и о более поздней отмене, включая отмену до передачи вещей, без договорного штрафа за отмену. Если до передачи вещей заказ отменён и аренда фактически не началась, предоплата аренды возвращается. Оплата отдельно заказанных и уже оказанных услуг и вопросы фактически понесённых расходов разрешаются по применимым нормам закона; стоимость услуги нельзя удерживать как скрытый штраф за отмену аренды.</w:t>
      </w:r>
    </w:p>
    <w:p>
      <w:r>
        <w:t>5.3. При досрочном возврате вещей производится перерасчёт и возвращается соответствующая часть арендной платы за оставшийся период со дня, следующего за днём фактического возврата, согласно статье 630 ГК РФ. Для стандартного четырёхдневного периода дневная доля составляет одну четверть цены аренды комплекта. Отдельное согласие Арендодателя не является условием возникновения этого права.</w:t>
      </w:r>
    </w:p>
    <w:p>
      <w:r>
        <w:t>5.4. Возврат оформляется с фиксацией даты, комплектности и состояния вещей. Комплект возвращается с учётом обычных следов носки и естественного износа; самостоятельно чистить его перед возвратом не требуется. При передаче курьеру порядок и момент возврата определяются согласованным способом перевозки и законом; клиент заранее уведомляет костюмерную для организации приёмки.</w:t>
      </w:r>
    </w:p>
    <w:p>
      <w:r>
        <w:t>5.5. Денежные средства возвращаются тем же способом, которым произведена оплата, если стороны не согласовали иной законный способ. Арендодатель организует возврат без неоправданной задержки и не позднее десяти календарных дней со дня получения требования и необходимых для возврата сведений, если законом для конкретного требования установлен более короткий срок. Это условие не продлевает обязательные сроки, установленные законом.</w:t>
      </w:r>
    </w:p>
    <w:p>
      <w:pPr>
        <w:pStyle w:val="Heading1"/>
      </w:pPr>
      <w:r>
        <w:t>6 Ответственность сторон</w:t>
      </w:r>
    </w:p>
    <w:p>
      <w:r>
        <w:t>6.1. Стороны несут ответственность по законодательству РФ. Обычные следы носки, естественный износ и ранее зафиксированные недостатки сами по себе не являются основанием для взыскания стоимости вещи с Арендатора.</w:t>
      </w:r>
    </w:p>
    <w:p>
      <w:r>
        <w:t>6.2. При повреждении или утрате стороны фиксируют обстоятельства, состав и состояние комплекта. Основание и размер возмещения определяются с учётом причин повреждения, состояния и износа вещи, возможности ремонта и документально подтверждённых расходов и убытков. В предусмотренном статьёй 629 ГК РФ случае нарушения правил эксплуатации и содержания Арендатор оплачивает стоимость ремонта и транспортировки. Арендодатель предоставляет обоснование расчёта. Автоматическое взыскание цены новой вещи независимо от её состояния и причин утраты не предусмотрено.</w:t>
      </w:r>
    </w:p>
    <w:p>
      <w:r>
        <w:t>6.3. При несвоевременном возврате применяются последствия, предусмотренные статьёй 622 ГК РФ, в том числе плата за время просрочки и возмещение убытков в предусмотренных законом случаях. Взыскания не должны дублировать возмещение одного и того же ущерба. Оплата сама по себе не освобождает от обязанности вернуть сохранившиеся вещи.</w:t>
      </w:r>
    </w:p>
    <w:p>
      <w:r>
        <w:t>6.4. Освобождение от ответственности вследствие обстоятельств непреодолимой силы определяется законом и требует подтверждения их влияния на конкретное обязательство. Обычные хозяйственные затруднения, отсутствие денег или нарушения со стороны привлечённых исполнителей сами по себе не являются таким основанием. Обязательные права потребителя сохраняются.</w:t>
      </w:r>
    </w:p>
    <w:p>
      <w:pPr>
        <w:pStyle w:val="Heading1"/>
      </w:pPr>
      <w:r>
        <w:t>7 Обращения и применимое право</w:t>
      </w:r>
    </w:p>
    <w:p>
      <w:r>
        <w:t>7.1. К договору применяется право Российской Федерации. Обращения и претензии направляются по email или почтовому адресу из раздела 8. Стороны могут урегулировать спор переговорами; обязательный досудебный порядок действует только в случаях, установленных законом. Права потребителя на выбор подсудности сохраняются.</w:t>
      </w:r>
    </w:p>
    <w:p>
      <w:r>
        <w:t>7.2. Договор действует до исполнения обязательств. Недействительность отдельного условия не отменяет остальные условия и не ограничивает права, предусмотренные императивными нормами закона. Отдельные покупки, выкуп вещей и приобретение подарочных карт требуют соответствующих условий и не регулируются этой офертой как договором проката.</w:t>
      </w:r>
    </w:p>
    <w:p>
      <w:r>
        <w:t>7.3. Персональные данные обрабатываются на основаниях и в пределах, описанных в политике https://best4event.ru/privacy-policy-2/. Акцепт оферты не является согласием на рекламу, распространение персональных данных или необязательную обработку. Если согласие необходимо, оно оформляется отдельно.</w:t>
      </w:r>
    </w:p>
    <w:p>
      <w:pPr>
        <w:pStyle w:val="Heading1"/>
      </w:pPr>
      <w:r>
        <w:t>8 Реквизиты и контакты Арендодателя</w:t>
      </w:r>
    </w:p>
    <w:p>
      <w:r>
        <w:t>Индивидуальный предприниматель Шешенин Андрей Васильевич</w:t>
      </w:r>
    </w:p>
    <w:p>
      <w:r>
        <w:t>ИНН: 772576559690. ОГРНИП: 315774600302170.</w:t>
      </w:r>
    </w:p>
    <w:p>
      <w:r>
        <w:t>Адрес регистрации и почтовый адрес: Российская Федерация, 121069, г. Москва, Трубниковский переулок, д. 24, стр. 2, кв. 28.</w:t>
      </w:r>
    </w:p>
    <w:p>
      <w:r>
        <w:t>Адрес костюмерной для согласованного получения и возврата: г. Москва, Партийный переулок, д. 1.</w:t>
      </w:r>
    </w:p>
    <w:p>
      <w:r>
        <w:t>Расчётный счёт: 40802810600001018245. Банк: АО «ТБанк». БИК: 044525974. Корреспондентский счёт: 30101810145250000974.</w:t>
      </w:r>
    </w:p>
    <w:p>
      <w:r>
        <w:t>Email: imagerent@best4event.ru. Телефон: +7 925 518-43-43. Сайт: https://best4event.ru/.</w:t>
      </w:r>
    </w:p>
    <w:sectPr w:rsidR="00742811" w:rsidRPr="00ED4E4D">
      <w:headerReference w:type="default" r:id="rId7"/>
      <w:footerReference w:type="default" r:id="rId8"/>
      <w:pgSz w:w="11906" w:h="16838"/>
      <w:pgMar w:top="1134" w:right="1134" w:bottom="1134" w:left="1247"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C5799" w14:textId="77777777" w:rsidR="00E84E1A" w:rsidRDefault="00E84E1A">
      <w:r>
        <w:separator/>
      </w:r>
    </w:p>
  </w:endnote>
  <w:endnote w:type="continuationSeparator" w:id="0">
    <w:p w14:paraId="085E6405" w14:textId="77777777" w:rsidR="00E84E1A" w:rsidRDefault="00E84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070C5" w14:textId="422EF373" w:rsidR="00397E89" w:rsidRDefault="000154B8">
    <w:pPr>
      <w:pStyle w:val="1"/>
      <w:jc w:val="right"/>
    </w:pPr>
    <w:r/>
    <w:r>
      <w:t xml:space="preserve">БМК • </w:t>
    </w:r>
    <w:fldSimple w:instr="PAG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5B18C" w14:textId="77777777" w:rsidR="00E84E1A" w:rsidRDefault="00E84E1A">
      <w:r>
        <w:separator/>
      </w:r>
    </w:p>
  </w:footnote>
  <w:footnote w:type="continuationSeparator" w:id="0">
    <w:p w14:paraId="6ECCE1D8" w14:textId="77777777" w:rsidR="00E84E1A" w:rsidRDefault="00E84E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41587" w14:textId="77777777" w:rsidR="00397E89" w:rsidRDefault="00397E89">
    <w:pPr>
      <w:pStyle w:val="HeaderFooter"/>
    </w:pP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F1E3908"/>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BC038A"/>
    <w:multiLevelType w:val="multilevel"/>
    <w:tmpl w:val="EF206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601C17"/>
    <w:multiLevelType w:val="multilevel"/>
    <w:tmpl w:val="9036D4D4"/>
    <w:styleLink w:val="List15"/>
    <w:lvl w:ilvl="0">
      <w:start w:val="11"/>
      <w:numFmt w:val="decimal"/>
      <w:lvlText w:val="%1."/>
      <w:lvlJc w:val="left"/>
      <w:rPr>
        <w:b/>
        <w:bCs/>
        <w:color w:val="000000"/>
        <w:position w:val="0"/>
      </w:rPr>
    </w:lvl>
    <w:lvl w:ilvl="1">
      <w:start w:val="1"/>
      <w:numFmt w:val="decimal"/>
      <w:lvlText w:val="%1.%2."/>
      <w:lvlJc w:val="left"/>
      <w:rPr>
        <w:b/>
        <w:bCs/>
        <w:color w:val="000000"/>
        <w:position w:val="0"/>
      </w:rPr>
    </w:lvl>
    <w:lvl w:ilvl="2">
      <w:start w:val="1"/>
      <w:numFmt w:val="decimal"/>
      <w:lvlText w:val="%1.%2.%3."/>
      <w:lvlJc w:val="left"/>
      <w:rPr>
        <w:b/>
        <w:bCs/>
        <w:color w:val="000000"/>
        <w:position w:val="0"/>
      </w:rPr>
    </w:lvl>
    <w:lvl w:ilvl="3">
      <w:start w:val="1"/>
      <w:numFmt w:val="decimal"/>
      <w:lvlText w:val="%1.%2.%3.%4."/>
      <w:lvlJc w:val="left"/>
      <w:rPr>
        <w:b/>
        <w:bCs/>
        <w:color w:val="000000"/>
        <w:position w:val="0"/>
      </w:rPr>
    </w:lvl>
    <w:lvl w:ilvl="4">
      <w:start w:val="1"/>
      <w:numFmt w:val="decimal"/>
      <w:lvlText w:val="%1.%2.%3.%4.%5."/>
      <w:lvlJc w:val="left"/>
      <w:rPr>
        <w:b/>
        <w:bCs/>
        <w:color w:val="000000"/>
        <w:position w:val="0"/>
      </w:rPr>
    </w:lvl>
    <w:lvl w:ilvl="5">
      <w:start w:val="1"/>
      <w:numFmt w:val="decimal"/>
      <w:lvlText w:val="%1.%2.%3.%4.%5.%6."/>
      <w:lvlJc w:val="left"/>
      <w:rPr>
        <w:b/>
        <w:bCs/>
        <w:color w:val="000000"/>
        <w:position w:val="0"/>
      </w:rPr>
    </w:lvl>
    <w:lvl w:ilvl="6">
      <w:start w:val="1"/>
      <w:numFmt w:val="decimal"/>
      <w:lvlText w:val="%1.%2.%3.%4.%5.%6.%7."/>
      <w:lvlJc w:val="left"/>
      <w:rPr>
        <w:b/>
        <w:bCs/>
        <w:color w:val="000000"/>
        <w:position w:val="0"/>
      </w:rPr>
    </w:lvl>
    <w:lvl w:ilvl="7">
      <w:start w:val="1"/>
      <w:numFmt w:val="decimal"/>
      <w:lvlText w:val="%1.%2.%3.%4.%5.%6.%7.%8."/>
      <w:lvlJc w:val="left"/>
      <w:rPr>
        <w:b/>
        <w:bCs/>
        <w:color w:val="000000"/>
        <w:position w:val="0"/>
      </w:rPr>
    </w:lvl>
    <w:lvl w:ilvl="8">
      <w:start w:val="1"/>
      <w:numFmt w:val="decimal"/>
      <w:lvlText w:val="%1.%2.%3.%4.%5.%6.%7.%8.%9."/>
      <w:lvlJc w:val="left"/>
      <w:rPr>
        <w:b/>
        <w:bCs/>
        <w:color w:val="000000"/>
        <w:position w:val="0"/>
      </w:rPr>
    </w:lvl>
  </w:abstractNum>
  <w:abstractNum w:abstractNumId="3" w15:restartNumberingAfterBreak="0">
    <w:nsid w:val="0D9A088E"/>
    <w:multiLevelType w:val="multilevel"/>
    <w:tmpl w:val="A9165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3574AE"/>
    <w:multiLevelType w:val="multilevel"/>
    <w:tmpl w:val="258A60F0"/>
    <w:styleLink w:val="List31"/>
    <w:lvl w:ilvl="0">
      <w:start w:val="1"/>
      <w:numFmt w:val="decimal"/>
      <w:lvlText w:val="%1."/>
      <w:lvlJc w:val="left"/>
      <w:pPr>
        <w:tabs>
          <w:tab w:val="num" w:pos="1069"/>
        </w:tabs>
        <w:ind w:left="360" w:firstLine="349"/>
      </w:pPr>
      <w:rPr>
        <w:rFonts w:ascii="Times New Roman" w:eastAsia="Times New Roman" w:hAnsi="Times New Roman" w:cs="Times New Roman"/>
        <w:color w:val="000000"/>
        <w:position w:val="0"/>
        <w:sz w:val="24"/>
        <w:szCs w:val="24"/>
      </w:rPr>
    </w:lvl>
    <w:lvl w:ilvl="1">
      <w:start w:val="1"/>
      <w:numFmt w:val="decimal"/>
      <w:lvlText w:val="%1.%2."/>
      <w:lvlJc w:val="left"/>
      <w:pPr>
        <w:tabs>
          <w:tab w:val="num" w:pos="1229"/>
        </w:tabs>
        <w:ind w:left="520" w:firstLine="189"/>
      </w:pPr>
      <w:rPr>
        <w:rFonts w:ascii="Times New Roman" w:eastAsia="Times New Roman" w:hAnsi="Times New Roman" w:cs="Times New Roman"/>
        <w:color w:val="000000"/>
        <w:position w:val="0"/>
        <w:sz w:val="24"/>
        <w:szCs w:val="24"/>
      </w:rPr>
    </w:lvl>
    <w:lvl w:ilvl="2">
      <w:start w:val="1"/>
      <w:numFmt w:val="decimal"/>
      <w:lvlText w:val="%1.%2.%3."/>
      <w:lvlJc w:val="left"/>
      <w:pPr>
        <w:tabs>
          <w:tab w:val="num" w:pos="2847"/>
        </w:tabs>
        <w:ind w:left="2138" w:hanging="11"/>
      </w:pPr>
      <w:rPr>
        <w:rFonts w:ascii="Times New Roman" w:eastAsia="Times New Roman" w:hAnsi="Times New Roman" w:cs="Times New Roman"/>
        <w:color w:val="000000"/>
        <w:position w:val="0"/>
        <w:sz w:val="24"/>
        <w:szCs w:val="24"/>
      </w:rPr>
    </w:lvl>
    <w:lvl w:ilvl="3">
      <w:start w:val="1"/>
      <w:numFmt w:val="decimal"/>
      <w:lvlText w:val="%1.%2.%3.%4."/>
      <w:lvlJc w:val="left"/>
      <w:pPr>
        <w:tabs>
          <w:tab w:val="num" w:pos="3556"/>
        </w:tabs>
        <w:ind w:left="2847" w:hanging="11"/>
      </w:pPr>
      <w:rPr>
        <w:rFonts w:ascii="Times New Roman" w:eastAsia="Times New Roman" w:hAnsi="Times New Roman" w:cs="Times New Roman"/>
        <w:color w:val="000000"/>
        <w:position w:val="0"/>
        <w:sz w:val="24"/>
        <w:szCs w:val="24"/>
      </w:rPr>
    </w:lvl>
    <w:lvl w:ilvl="4">
      <w:start w:val="1"/>
      <w:numFmt w:val="decimal"/>
      <w:lvlText w:val="%1.%2.%3.%4.%5."/>
      <w:lvlJc w:val="left"/>
      <w:pPr>
        <w:tabs>
          <w:tab w:val="num" w:pos="4625"/>
        </w:tabs>
        <w:ind w:left="3916" w:hanging="371"/>
      </w:pPr>
      <w:rPr>
        <w:rFonts w:ascii="Times New Roman" w:eastAsia="Times New Roman" w:hAnsi="Times New Roman" w:cs="Times New Roman"/>
        <w:color w:val="000000"/>
        <w:position w:val="0"/>
        <w:sz w:val="24"/>
        <w:szCs w:val="24"/>
      </w:rPr>
    </w:lvl>
    <w:lvl w:ilvl="5">
      <w:start w:val="1"/>
      <w:numFmt w:val="decimal"/>
      <w:lvlText w:val="%1.%2.%3.%4.%5.%6."/>
      <w:lvlJc w:val="left"/>
      <w:pPr>
        <w:tabs>
          <w:tab w:val="num" w:pos="5334"/>
        </w:tabs>
        <w:ind w:left="4625" w:hanging="371"/>
      </w:pPr>
      <w:rPr>
        <w:rFonts w:ascii="Times New Roman" w:eastAsia="Times New Roman" w:hAnsi="Times New Roman" w:cs="Times New Roman"/>
        <w:color w:val="000000"/>
        <w:position w:val="0"/>
        <w:sz w:val="24"/>
        <w:szCs w:val="24"/>
      </w:rPr>
    </w:lvl>
    <w:lvl w:ilvl="6">
      <w:start w:val="1"/>
      <w:numFmt w:val="decimal"/>
      <w:lvlText w:val="%1.%2.%3.%4.%5.%6.%7."/>
      <w:lvlJc w:val="left"/>
      <w:pPr>
        <w:tabs>
          <w:tab w:val="num" w:pos="6043"/>
        </w:tabs>
        <w:ind w:left="5334" w:hanging="371"/>
      </w:pPr>
      <w:rPr>
        <w:rFonts w:ascii="Times New Roman" w:eastAsia="Times New Roman" w:hAnsi="Times New Roman" w:cs="Times New Roman"/>
        <w:color w:val="000000"/>
        <w:position w:val="0"/>
        <w:sz w:val="24"/>
        <w:szCs w:val="24"/>
      </w:rPr>
    </w:lvl>
    <w:lvl w:ilvl="7">
      <w:start w:val="1"/>
      <w:numFmt w:val="decimal"/>
      <w:lvlText w:val="%1.%2.%3.%4.%5.%6.%7.%8."/>
      <w:lvlJc w:val="left"/>
      <w:pPr>
        <w:tabs>
          <w:tab w:val="num" w:pos="7112"/>
        </w:tabs>
        <w:ind w:left="6403" w:hanging="731"/>
      </w:pPr>
      <w:rPr>
        <w:rFonts w:ascii="Times New Roman" w:eastAsia="Times New Roman" w:hAnsi="Times New Roman" w:cs="Times New Roman"/>
        <w:color w:val="000000"/>
        <w:position w:val="0"/>
        <w:sz w:val="24"/>
        <w:szCs w:val="24"/>
      </w:rPr>
    </w:lvl>
    <w:lvl w:ilvl="8">
      <w:start w:val="1"/>
      <w:numFmt w:val="decimal"/>
      <w:lvlText w:val="%1.%2.%3.%4.%5.%6.%7.%8.%9."/>
      <w:lvlJc w:val="left"/>
      <w:pPr>
        <w:tabs>
          <w:tab w:val="num" w:pos="7821"/>
        </w:tabs>
        <w:ind w:left="7112" w:hanging="731"/>
      </w:pPr>
      <w:rPr>
        <w:rFonts w:ascii="Times New Roman" w:eastAsia="Times New Roman" w:hAnsi="Times New Roman" w:cs="Times New Roman"/>
        <w:color w:val="000000"/>
        <w:position w:val="0"/>
        <w:sz w:val="24"/>
        <w:szCs w:val="24"/>
      </w:rPr>
    </w:lvl>
  </w:abstractNum>
  <w:abstractNum w:abstractNumId="5" w15:restartNumberingAfterBreak="0">
    <w:nsid w:val="1DED5207"/>
    <w:multiLevelType w:val="multilevel"/>
    <w:tmpl w:val="35068D5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D75B77"/>
    <w:multiLevelType w:val="multilevel"/>
    <w:tmpl w:val="5B4621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4E4094"/>
    <w:multiLevelType w:val="multilevel"/>
    <w:tmpl w:val="711E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454650"/>
    <w:multiLevelType w:val="multilevel"/>
    <w:tmpl w:val="37E844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E25D96"/>
    <w:multiLevelType w:val="multilevel"/>
    <w:tmpl w:val="20548764"/>
    <w:styleLink w:val="List11"/>
    <w:lvl w:ilvl="0">
      <w:start w:val="1"/>
      <w:numFmt w:val="decimal"/>
      <w:lvlText w:val="%1."/>
      <w:lvlJc w:val="left"/>
      <w:pPr>
        <w:tabs>
          <w:tab w:val="num" w:pos="1069"/>
        </w:tabs>
        <w:ind w:left="360" w:firstLine="349"/>
      </w:pPr>
      <w:rPr>
        <w:color w:val="000000"/>
        <w:position w:val="0"/>
        <w:sz w:val="24"/>
        <w:szCs w:val="24"/>
      </w:rPr>
    </w:lvl>
    <w:lvl w:ilvl="1">
      <w:start w:val="1"/>
      <w:numFmt w:val="decimal"/>
      <w:lvlText w:val="%1.%2."/>
      <w:lvlJc w:val="left"/>
      <w:pPr>
        <w:tabs>
          <w:tab w:val="num" w:pos="1182"/>
        </w:tabs>
        <w:ind w:left="473" w:firstLine="237"/>
      </w:pPr>
      <w:rPr>
        <w:color w:val="000000"/>
        <w:position w:val="0"/>
        <w:sz w:val="24"/>
        <w:szCs w:val="24"/>
      </w:rPr>
    </w:lvl>
    <w:lvl w:ilvl="2">
      <w:start w:val="1"/>
      <w:numFmt w:val="decimal"/>
      <w:lvlText w:val="%1.%2.%3."/>
      <w:lvlJc w:val="left"/>
      <w:pPr>
        <w:tabs>
          <w:tab w:val="num" w:pos="1429"/>
        </w:tabs>
        <w:ind w:left="720" w:hanging="11"/>
      </w:pPr>
      <w:rPr>
        <w:color w:val="000000"/>
        <w:position w:val="0"/>
        <w:sz w:val="24"/>
        <w:szCs w:val="24"/>
      </w:rPr>
    </w:lvl>
    <w:lvl w:ilvl="3">
      <w:start w:val="1"/>
      <w:numFmt w:val="decimal"/>
      <w:lvlText w:val="%1.%2.%3.%4."/>
      <w:lvlJc w:val="left"/>
      <w:pPr>
        <w:tabs>
          <w:tab w:val="num" w:pos="1429"/>
        </w:tabs>
        <w:ind w:left="720" w:hanging="11"/>
      </w:pPr>
      <w:rPr>
        <w:color w:val="000000"/>
        <w:position w:val="0"/>
        <w:sz w:val="24"/>
        <w:szCs w:val="24"/>
      </w:rPr>
    </w:lvl>
    <w:lvl w:ilvl="4">
      <w:start w:val="1"/>
      <w:numFmt w:val="decimal"/>
      <w:lvlText w:val="%1.%2.%3.%4.%5."/>
      <w:lvlJc w:val="left"/>
      <w:pPr>
        <w:tabs>
          <w:tab w:val="num" w:pos="1789"/>
        </w:tabs>
        <w:ind w:left="1080" w:hanging="371"/>
      </w:pPr>
      <w:rPr>
        <w:color w:val="000000"/>
        <w:position w:val="0"/>
        <w:sz w:val="24"/>
        <w:szCs w:val="24"/>
      </w:rPr>
    </w:lvl>
    <w:lvl w:ilvl="5">
      <w:start w:val="1"/>
      <w:numFmt w:val="decimal"/>
      <w:lvlText w:val="%1.%2.%3.%4.%5.%6."/>
      <w:lvlJc w:val="left"/>
      <w:pPr>
        <w:tabs>
          <w:tab w:val="num" w:pos="1789"/>
        </w:tabs>
        <w:ind w:left="1080" w:hanging="371"/>
      </w:pPr>
      <w:rPr>
        <w:color w:val="000000"/>
        <w:position w:val="0"/>
        <w:sz w:val="24"/>
        <w:szCs w:val="24"/>
      </w:rPr>
    </w:lvl>
    <w:lvl w:ilvl="6">
      <w:start w:val="1"/>
      <w:numFmt w:val="decimal"/>
      <w:lvlText w:val="%1.%2.%3.%4.%5.%6.%7."/>
      <w:lvlJc w:val="left"/>
      <w:pPr>
        <w:tabs>
          <w:tab w:val="num" w:pos="2149"/>
        </w:tabs>
        <w:ind w:left="1440" w:hanging="731"/>
      </w:pPr>
      <w:rPr>
        <w:color w:val="000000"/>
        <w:position w:val="0"/>
        <w:sz w:val="24"/>
        <w:szCs w:val="24"/>
      </w:rPr>
    </w:lvl>
    <w:lvl w:ilvl="7">
      <w:start w:val="1"/>
      <w:numFmt w:val="decimal"/>
      <w:lvlText w:val="%1.%2.%3.%4.%5.%6.%7.%8."/>
      <w:lvlJc w:val="left"/>
      <w:pPr>
        <w:tabs>
          <w:tab w:val="num" w:pos="2149"/>
        </w:tabs>
        <w:ind w:left="1440" w:hanging="731"/>
      </w:pPr>
      <w:rPr>
        <w:color w:val="000000"/>
        <w:position w:val="0"/>
        <w:sz w:val="24"/>
        <w:szCs w:val="24"/>
      </w:rPr>
    </w:lvl>
    <w:lvl w:ilvl="8">
      <w:start w:val="1"/>
      <w:numFmt w:val="decimal"/>
      <w:lvlText w:val="%1.%2.%3.%4.%5.%6.%7.%8.%9."/>
      <w:lvlJc w:val="left"/>
      <w:pPr>
        <w:tabs>
          <w:tab w:val="num" w:pos="2509"/>
        </w:tabs>
        <w:ind w:left="1800" w:hanging="1091"/>
      </w:pPr>
      <w:rPr>
        <w:color w:val="000000"/>
        <w:position w:val="0"/>
        <w:sz w:val="24"/>
        <w:szCs w:val="24"/>
      </w:rPr>
    </w:lvl>
  </w:abstractNum>
  <w:abstractNum w:abstractNumId="10" w15:restartNumberingAfterBreak="0">
    <w:nsid w:val="2EF23D3F"/>
    <w:multiLevelType w:val="multilevel"/>
    <w:tmpl w:val="CD585E88"/>
    <w:styleLink w:val="List21"/>
    <w:lvl w:ilvl="0">
      <w:start w:val="1"/>
      <w:numFmt w:val="decimal"/>
      <w:lvlText w:val="%1."/>
      <w:lvlJc w:val="left"/>
      <w:pPr>
        <w:tabs>
          <w:tab w:val="num" w:pos="1429"/>
        </w:tabs>
        <w:ind w:left="720" w:firstLine="349"/>
      </w:pPr>
      <w:rPr>
        <w:rFonts w:ascii="Times New Roman" w:eastAsia="Times New Roman" w:hAnsi="Times New Roman" w:cs="Times New Roman"/>
        <w:position w:val="0"/>
        <w:sz w:val="24"/>
        <w:szCs w:val="24"/>
      </w:rPr>
    </w:lvl>
    <w:lvl w:ilvl="1">
      <w:start w:val="1"/>
      <w:numFmt w:val="decimal"/>
      <w:lvlText w:val="%1.%2."/>
      <w:lvlJc w:val="left"/>
      <w:pPr>
        <w:tabs>
          <w:tab w:val="num" w:pos="1429"/>
        </w:tabs>
        <w:ind w:left="720" w:firstLine="349"/>
      </w:pPr>
      <w:rPr>
        <w:rFonts w:ascii="Times New Roman" w:eastAsia="Times New Roman" w:hAnsi="Times New Roman" w:cs="Times New Roman"/>
        <w:position w:val="0"/>
        <w:sz w:val="24"/>
        <w:szCs w:val="24"/>
      </w:rPr>
    </w:lvl>
    <w:lvl w:ilvl="2">
      <w:start w:val="1"/>
      <w:numFmt w:val="decimal"/>
      <w:lvlText w:val="%1.%2.%3."/>
      <w:lvlJc w:val="left"/>
      <w:pPr>
        <w:tabs>
          <w:tab w:val="num" w:pos="1359"/>
        </w:tabs>
        <w:ind w:left="650" w:firstLine="59"/>
      </w:pPr>
      <w:rPr>
        <w:rFonts w:ascii="Times New Roman" w:eastAsia="Times New Roman" w:hAnsi="Times New Roman" w:cs="Times New Roman"/>
        <w:position w:val="0"/>
        <w:sz w:val="24"/>
        <w:szCs w:val="24"/>
      </w:rPr>
    </w:lvl>
    <w:lvl w:ilvl="3">
      <w:start w:val="1"/>
      <w:numFmt w:val="decimal"/>
      <w:lvlText w:val="%1.%2.%3.%4."/>
      <w:lvlJc w:val="left"/>
      <w:pPr>
        <w:tabs>
          <w:tab w:val="num" w:pos="1789"/>
        </w:tabs>
        <w:ind w:left="1080" w:hanging="11"/>
      </w:pPr>
      <w:rPr>
        <w:rFonts w:ascii="Times New Roman" w:eastAsia="Times New Roman" w:hAnsi="Times New Roman" w:cs="Times New Roman"/>
        <w:position w:val="0"/>
        <w:sz w:val="24"/>
        <w:szCs w:val="24"/>
      </w:rPr>
    </w:lvl>
    <w:lvl w:ilvl="4">
      <w:start w:val="1"/>
      <w:numFmt w:val="decimal"/>
      <w:lvlText w:val="%1.%2.%3.%4.%5."/>
      <w:lvlJc w:val="left"/>
      <w:pPr>
        <w:tabs>
          <w:tab w:val="num" w:pos="2149"/>
        </w:tabs>
        <w:ind w:left="1440" w:hanging="371"/>
      </w:pPr>
      <w:rPr>
        <w:rFonts w:ascii="Times New Roman" w:eastAsia="Times New Roman" w:hAnsi="Times New Roman" w:cs="Times New Roman"/>
        <w:position w:val="0"/>
        <w:sz w:val="24"/>
        <w:szCs w:val="24"/>
      </w:rPr>
    </w:lvl>
    <w:lvl w:ilvl="5">
      <w:start w:val="1"/>
      <w:numFmt w:val="decimal"/>
      <w:lvlText w:val="%1.%2.%3.%4.%5.%6."/>
      <w:lvlJc w:val="left"/>
      <w:pPr>
        <w:tabs>
          <w:tab w:val="num" w:pos="2149"/>
        </w:tabs>
        <w:ind w:left="1440" w:hanging="371"/>
      </w:pPr>
      <w:rPr>
        <w:rFonts w:ascii="Times New Roman" w:eastAsia="Times New Roman" w:hAnsi="Times New Roman" w:cs="Times New Roman"/>
        <w:position w:val="0"/>
        <w:sz w:val="24"/>
        <w:szCs w:val="24"/>
      </w:rPr>
    </w:lvl>
    <w:lvl w:ilvl="6">
      <w:start w:val="1"/>
      <w:numFmt w:val="decimal"/>
      <w:lvlText w:val="%1.%2.%3.%4.%5.%6.%7."/>
      <w:lvlJc w:val="left"/>
      <w:pPr>
        <w:tabs>
          <w:tab w:val="num" w:pos="2509"/>
        </w:tabs>
        <w:ind w:left="1800" w:hanging="731"/>
      </w:pPr>
      <w:rPr>
        <w:rFonts w:ascii="Times New Roman" w:eastAsia="Times New Roman" w:hAnsi="Times New Roman" w:cs="Times New Roman"/>
        <w:position w:val="0"/>
        <w:sz w:val="24"/>
        <w:szCs w:val="24"/>
      </w:rPr>
    </w:lvl>
    <w:lvl w:ilvl="7">
      <w:start w:val="1"/>
      <w:numFmt w:val="decimal"/>
      <w:lvlText w:val="%1.%2.%3.%4.%5.%6.%7.%8."/>
      <w:lvlJc w:val="left"/>
      <w:pPr>
        <w:tabs>
          <w:tab w:val="num" w:pos="2509"/>
        </w:tabs>
        <w:ind w:left="1800" w:hanging="731"/>
      </w:pPr>
      <w:rPr>
        <w:rFonts w:ascii="Times New Roman" w:eastAsia="Times New Roman" w:hAnsi="Times New Roman" w:cs="Times New Roman"/>
        <w:position w:val="0"/>
        <w:sz w:val="24"/>
        <w:szCs w:val="24"/>
      </w:rPr>
    </w:lvl>
    <w:lvl w:ilvl="8">
      <w:start w:val="1"/>
      <w:numFmt w:val="decimal"/>
      <w:lvlText w:val="%1.%2.%3.%4.%5.%6.%7.%8.%9."/>
      <w:lvlJc w:val="left"/>
      <w:pPr>
        <w:tabs>
          <w:tab w:val="num" w:pos="2869"/>
        </w:tabs>
        <w:ind w:left="2160" w:hanging="1091"/>
      </w:pPr>
      <w:rPr>
        <w:rFonts w:ascii="Times New Roman" w:eastAsia="Times New Roman" w:hAnsi="Times New Roman" w:cs="Times New Roman"/>
        <w:position w:val="0"/>
        <w:sz w:val="24"/>
        <w:szCs w:val="24"/>
      </w:rPr>
    </w:lvl>
  </w:abstractNum>
  <w:abstractNum w:abstractNumId="11" w15:restartNumberingAfterBreak="0">
    <w:nsid w:val="30055D3B"/>
    <w:multiLevelType w:val="multilevel"/>
    <w:tmpl w:val="BAE0DA72"/>
    <w:styleLink w:val="List51"/>
    <w:lvl w:ilvl="0">
      <w:start w:val="1"/>
      <w:numFmt w:val="decimal"/>
      <w:lvlText w:val="%1."/>
      <w:lvlJc w:val="left"/>
      <w:rPr>
        <w:b/>
        <w:bCs/>
        <w:color w:val="000000"/>
        <w:position w:val="0"/>
      </w:rPr>
    </w:lvl>
    <w:lvl w:ilvl="1">
      <w:start w:val="4"/>
      <w:numFmt w:val="decimal"/>
      <w:lvlText w:val="%1.%2."/>
      <w:lvlJc w:val="left"/>
      <w:rPr>
        <w:b/>
        <w:bCs/>
        <w:color w:val="000000"/>
        <w:position w:val="0"/>
      </w:rPr>
    </w:lvl>
    <w:lvl w:ilvl="2">
      <w:start w:val="1"/>
      <w:numFmt w:val="decimal"/>
      <w:lvlText w:val="%1.%2.%3."/>
      <w:lvlJc w:val="left"/>
      <w:rPr>
        <w:b/>
        <w:bCs/>
        <w:color w:val="000000"/>
        <w:position w:val="0"/>
      </w:rPr>
    </w:lvl>
    <w:lvl w:ilvl="3">
      <w:start w:val="1"/>
      <w:numFmt w:val="decimal"/>
      <w:lvlText w:val="%1.%2.%3.%4."/>
      <w:lvlJc w:val="left"/>
      <w:rPr>
        <w:b/>
        <w:bCs/>
        <w:color w:val="000000"/>
        <w:position w:val="0"/>
      </w:rPr>
    </w:lvl>
    <w:lvl w:ilvl="4">
      <w:start w:val="1"/>
      <w:numFmt w:val="decimal"/>
      <w:lvlText w:val="%1.%2.%3.%4.%5."/>
      <w:lvlJc w:val="left"/>
      <w:rPr>
        <w:b/>
        <w:bCs/>
        <w:color w:val="000000"/>
        <w:position w:val="0"/>
      </w:rPr>
    </w:lvl>
    <w:lvl w:ilvl="5">
      <w:start w:val="1"/>
      <w:numFmt w:val="decimal"/>
      <w:lvlText w:val="%1.%2.%3.%4.%5.%6."/>
      <w:lvlJc w:val="left"/>
      <w:rPr>
        <w:b/>
        <w:bCs/>
        <w:color w:val="000000"/>
        <w:position w:val="0"/>
      </w:rPr>
    </w:lvl>
    <w:lvl w:ilvl="6">
      <w:start w:val="1"/>
      <w:numFmt w:val="decimal"/>
      <w:lvlText w:val="%1.%2.%3.%4.%5.%6.%7."/>
      <w:lvlJc w:val="left"/>
      <w:rPr>
        <w:b/>
        <w:bCs/>
        <w:color w:val="000000"/>
        <w:position w:val="0"/>
      </w:rPr>
    </w:lvl>
    <w:lvl w:ilvl="7">
      <w:start w:val="1"/>
      <w:numFmt w:val="decimal"/>
      <w:lvlText w:val="%1.%2.%3.%4.%5.%6.%7.%8."/>
      <w:lvlJc w:val="left"/>
      <w:rPr>
        <w:b/>
        <w:bCs/>
        <w:color w:val="000000"/>
        <w:position w:val="0"/>
      </w:rPr>
    </w:lvl>
    <w:lvl w:ilvl="8">
      <w:start w:val="1"/>
      <w:numFmt w:val="decimal"/>
      <w:lvlText w:val="%1.%2.%3.%4.%5.%6.%7.%8.%9."/>
      <w:lvlJc w:val="left"/>
      <w:rPr>
        <w:b/>
        <w:bCs/>
        <w:color w:val="000000"/>
        <w:position w:val="0"/>
      </w:rPr>
    </w:lvl>
  </w:abstractNum>
  <w:abstractNum w:abstractNumId="12" w15:restartNumberingAfterBreak="0">
    <w:nsid w:val="37C11E9E"/>
    <w:multiLevelType w:val="multilevel"/>
    <w:tmpl w:val="516C31BC"/>
    <w:lvl w:ilvl="0">
      <w:start w:val="1"/>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792"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9EB1D50"/>
    <w:multiLevelType w:val="multilevel"/>
    <w:tmpl w:val="6B088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551EA5"/>
    <w:multiLevelType w:val="multilevel"/>
    <w:tmpl w:val="9B745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80243A"/>
    <w:multiLevelType w:val="multilevel"/>
    <w:tmpl w:val="E6D64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2C02EF"/>
    <w:multiLevelType w:val="multilevel"/>
    <w:tmpl w:val="843ECD7E"/>
    <w:styleLink w:val="List9"/>
    <w:lvl w:ilvl="0">
      <w:start w:val="1"/>
      <w:numFmt w:val="decimal"/>
      <w:lvlText w:val="%1."/>
      <w:lvlJc w:val="left"/>
      <w:pPr>
        <w:tabs>
          <w:tab w:val="num" w:pos="1065"/>
        </w:tabs>
        <w:ind w:left="360" w:firstLine="345"/>
      </w:pPr>
      <w:rPr>
        <w:rFonts w:ascii="Times New Roman" w:eastAsia="Times New Roman" w:hAnsi="Times New Roman" w:cs="Times New Roman"/>
        <w:color w:val="000000"/>
        <w:position w:val="0"/>
        <w:sz w:val="24"/>
        <w:szCs w:val="24"/>
      </w:rPr>
    </w:lvl>
    <w:lvl w:ilvl="1">
      <w:start w:val="1"/>
      <w:numFmt w:val="decimal"/>
      <w:lvlText w:val="%1.%2."/>
      <w:lvlJc w:val="left"/>
      <w:pPr>
        <w:tabs>
          <w:tab w:val="num" w:pos="1228"/>
        </w:tabs>
        <w:ind w:left="523" w:firstLine="182"/>
      </w:pPr>
      <w:rPr>
        <w:rFonts w:ascii="Times New Roman" w:eastAsia="Times New Roman" w:hAnsi="Times New Roman" w:cs="Times New Roman"/>
        <w:color w:val="000000"/>
        <w:position w:val="0"/>
        <w:sz w:val="24"/>
        <w:szCs w:val="24"/>
      </w:rPr>
    </w:lvl>
    <w:lvl w:ilvl="2">
      <w:start w:val="1"/>
      <w:numFmt w:val="decimal"/>
      <w:lvlText w:val="%1.%2.%3."/>
      <w:lvlJc w:val="left"/>
      <w:pPr>
        <w:tabs>
          <w:tab w:val="num" w:pos="1425"/>
        </w:tabs>
        <w:ind w:left="720" w:hanging="15"/>
      </w:pPr>
      <w:rPr>
        <w:rFonts w:ascii="Times New Roman" w:eastAsia="Times New Roman" w:hAnsi="Times New Roman" w:cs="Times New Roman"/>
        <w:color w:val="000000"/>
        <w:position w:val="0"/>
        <w:sz w:val="24"/>
        <w:szCs w:val="24"/>
      </w:rPr>
    </w:lvl>
    <w:lvl w:ilvl="3">
      <w:start w:val="1"/>
      <w:numFmt w:val="decimal"/>
      <w:lvlText w:val="%1.%2.%3.%4."/>
      <w:lvlJc w:val="left"/>
      <w:pPr>
        <w:tabs>
          <w:tab w:val="num" w:pos="1425"/>
        </w:tabs>
        <w:ind w:left="720" w:hanging="15"/>
      </w:pPr>
      <w:rPr>
        <w:rFonts w:ascii="Times New Roman" w:eastAsia="Times New Roman" w:hAnsi="Times New Roman" w:cs="Times New Roman"/>
        <w:color w:val="000000"/>
        <w:position w:val="0"/>
        <w:sz w:val="24"/>
        <w:szCs w:val="24"/>
      </w:rPr>
    </w:lvl>
    <w:lvl w:ilvl="4">
      <w:start w:val="1"/>
      <w:numFmt w:val="decimal"/>
      <w:lvlText w:val="%1.%2.%3.%4.%5."/>
      <w:lvlJc w:val="left"/>
      <w:pPr>
        <w:tabs>
          <w:tab w:val="num" w:pos="1785"/>
        </w:tabs>
        <w:ind w:left="1080" w:hanging="375"/>
      </w:pPr>
      <w:rPr>
        <w:rFonts w:ascii="Times New Roman" w:eastAsia="Times New Roman" w:hAnsi="Times New Roman" w:cs="Times New Roman"/>
        <w:color w:val="000000"/>
        <w:position w:val="0"/>
        <w:sz w:val="24"/>
        <w:szCs w:val="24"/>
      </w:rPr>
    </w:lvl>
    <w:lvl w:ilvl="5">
      <w:start w:val="1"/>
      <w:numFmt w:val="decimal"/>
      <w:lvlText w:val="%1.%2.%3.%4.%5.%6."/>
      <w:lvlJc w:val="left"/>
      <w:pPr>
        <w:tabs>
          <w:tab w:val="num" w:pos="1785"/>
        </w:tabs>
        <w:ind w:left="1080" w:hanging="375"/>
      </w:pPr>
      <w:rPr>
        <w:rFonts w:ascii="Times New Roman" w:eastAsia="Times New Roman" w:hAnsi="Times New Roman" w:cs="Times New Roman"/>
        <w:color w:val="000000"/>
        <w:position w:val="0"/>
        <w:sz w:val="24"/>
        <w:szCs w:val="24"/>
      </w:rPr>
    </w:lvl>
    <w:lvl w:ilvl="6">
      <w:start w:val="1"/>
      <w:numFmt w:val="decimal"/>
      <w:lvlText w:val="%1.%2.%3.%4.%5.%6.%7."/>
      <w:lvlJc w:val="left"/>
      <w:pPr>
        <w:tabs>
          <w:tab w:val="num" w:pos="2145"/>
        </w:tabs>
        <w:ind w:left="1440" w:hanging="735"/>
      </w:pPr>
      <w:rPr>
        <w:rFonts w:ascii="Times New Roman" w:eastAsia="Times New Roman" w:hAnsi="Times New Roman" w:cs="Times New Roman"/>
        <w:color w:val="000000"/>
        <w:position w:val="0"/>
        <w:sz w:val="24"/>
        <w:szCs w:val="24"/>
      </w:rPr>
    </w:lvl>
    <w:lvl w:ilvl="7">
      <w:start w:val="1"/>
      <w:numFmt w:val="decimal"/>
      <w:lvlText w:val="%1.%2.%3.%4.%5.%6.%7.%8."/>
      <w:lvlJc w:val="left"/>
      <w:pPr>
        <w:tabs>
          <w:tab w:val="num" w:pos="2145"/>
        </w:tabs>
        <w:ind w:left="1440" w:hanging="735"/>
      </w:pPr>
      <w:rPr>
        <w:rFonts w:ascii="Times New Roman" w:eastAsia="Times New Roman" w:hAnsi="Times New Roman" w:cs="Times New Roman"/>
        <w:color w:val="000000"/>
        <w:position w:val="0"/>
        <w:sz w:val="24"/>
        <w:szCs w:val="24"/>
      </w:rPr>
    </w:lvl>
    <w:lvl w:ilvl="8">
      <w:start w:val="1"/>
      <w:numFmt w:val="decimal"/>
      <w:lvlText w:val="%1.%2.%3.%4.%5.%6.%7.%8.%9."/>
      <w:lvlJc w:val="left"/>
      <w:pPr>
        <w:tabs>
          <w:tab w:val="num" w:pos="2505"/>
        </w:tabs>
        <w:ind w:left="1800" w:hanging="1095"/>
      </w:pPr>
      <w:rPr>
        <w:rFonts w:ascii="Times New Roman" w:eastAsia="Times New Roman" w:hAnsi="Times New Roman" w:cs="Times New Roman"/>
        <w:color w:val="000000"/>
        <w:position w:val="0"/>
        <w:sz w:val="24"/>
        <w:szCs w:val="24"/>
      </w:rPr>
    </w:lvl>
  </w:abstractNum>
  <w:abstractNum w:abstractNumId="17" w15:restartNumberingAfterBreak="0">
    <w:nsid w:val="4A2A7C31"/>
    <w:multiLevelType w:val="multilevel"/>
    <w:tmpl w:val="51B4ED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D04CE5"/>
    <w:multiLevelType w:val="multilevel"/>
    <w:tmpl w:val="7B3C3DF8"/>
    <w:styleLink w:val="List12"/>
    <w:lvl w:ilvl="0">
      <w:start w:val="7"/>
      <w:numFmt w:val="decimal"/>
      <w:lvlText w:val="%1."/>
      <w:lvlJc w:val="left"/>
      <w:rPr>
        <w:b/>
        <w:bCs/>
        <w:color w:val="000000"/>
        <w:position w:val="0"/>
      </w:rPr>
    </w:lvl>
    <w:lvl w:ilvl="1">
      <w:start w:val="1"/>
      <w:numFmt w:val="decimal"/>
      <w:lvlText w:val="%1.%2."/>
      <w:lvlJc w:val="left"/>
      <w:rPr>
        <w:b/>
        <w:bCs/>
        <w:color w:val="000000"/>
        <w:position w:val="0"/>
      </w:rPr>
    </w:lvl>
    <w:lvl w:ilvl="2">
      <w:start w:val="1"/>
      <w:numFmt w:val="decimal"/>
      <w:lvlText w:val="%1.%2.%3."/>
      <w:lvlJc w:val="left"/>
      <w:rPr>
        <w:b/>
        <w:bCs/>
        <w:color w:val="000000"/>
        <w:position w:val="0"/>
      </w:rPr>
    </w:lvl>
    <w:lvl w:ilvl="3">
      <w:start w:val="1"/>
      <w:numFmt w:val="decimal"/>
      <w:lvlText w:val="%1.%2.%3.%4."/>
      <w:lvlJc w:val="left"/>
      <w:rPr>
        <w:b/>
        <w:bCs/>
        <w:color w:val="000000"/>
        <w:position w:val="0"/>
      </w:rPr>
    </w:lvl>
    <w:lvl w:ilvl="4">
      <w:start w:val="1"/>
      <w:numFmt w:val="decimal"/>
      <w:lvlText w:val="%1.%2.%3.%4.%5."/>
      <w:lvlJc w:val="left"/>
      <w:rPr>
        <w:b/>
        <w:bCs/>
        <w:color w:val="000000"/>
        <w:position w:val="0"/>
      </w:rPr>
    </w:lvl>
    <w:lvl w:ilvl="5">
      <w:start w:val="1"/>
      <w:numFmt w:val="decimal"/>
      <w:lvlText w:val="%1.%2.%3.%4.%5.%6."/>
      <w:lvlJc w:val="left"/>
      <w:rPr>
        <w:b/>
        <w:bCs/>
        <w:color w:val="000000"/>
        <w:position w:val="0"/>
      </w:rPr>
    </w:lvl>
    <w:lvl w:ilvl="6">
      <w:start w:val="1"/>
      <w:numFmt w:val="decimal"/>
      <w:lvlText w:val="%1.%2.%3.%4.%5.%6.%7."/>
      <w:lvlJc w:val="left"/>
      <w:rPr>
        <w:b/>
        <w:bCs/>
        <w:color w:val="000000"/>
        <w:position w:val="0"/>
      </w:rPr>
    </w:lvl>
    <w:lvl w:ilvl="7">
      <w:start w:val="1"/>
      <w:numFmt w:val="decimal"/>
      <w:lvlText w:val="%1.%2.%3.%4.%5.%6.%7.%8."/>
      <w:lvlJc w:val="left"/>
      <w:rPr>
        <w:b/>
        <w:bCs/>
        <w:color w:val="000000"/>
        <w:position w:val="0"/>
      </w:rPr>
    </w:lvl>
    <w:lvl w:ilvl="8">
      <w:start w:val="1"/>
      <w:numFmt w:val="decimal"/>
      <w:lvlText w:val="%1.%2.%3.%4.%5.%6.%7.%8.%9."/>
      <w:lvlJc w:val="left"/>
      <w:rPr>
        <w:b/>
        <w:bCs/>
        <w:color w:val="000000"/>
        <w:position w:val="0"/>
      </w:rPr>
    </w:lvl>
  </w:abstractNum>
  <w:abstractNum w:abstractNumId="19" w15:restartNumberingAfterBreak="0">
    <w:nsid w:val="57B7593F"/>
    <w:multiLevelType w:val="multilevel"/>
    <w:tmpl w:val="2130B72E"/>
    <w:styleLink w:val="List13"/>
    <w:lvl w:ilvl="0">
      <w:start w:val="10"/>
      <w:numFmt w:val="decimal"/>
      <w:lvlText w:val="%1."/>
      <w:lvlJc w:val="left"/>
      <w:rPr>
        <w:b/>
        <w:bCs/>
        <w:color w:val="000000"/>
        <w:position w:val="0"/>
      </w:rPr>
    </w:lvl>
    <w:lvl w:ilvl="1">
      <w:start w:val="1"/>
      <w:numFmt w:val="decimal"/>
      <w:lvlText w:val="%1.%2."/>
      <w:lvlJc w:val="left"/>
      <w:rPr>
        <w:b/>
        <w:bCs/>
        <w:color w:val="000000"/>
        <w:position w:val="0"/>
      </w:rPr>
    </w:lvl>
    <w:lvl w:ilvl="2">
      <w:start w:val="1"/>
      <w:numFmt w:val="decimal"/>
      <w:lvlText w:val="%1.%2.%3."/>
      <w:lvlJc w:val="left"/>
      <w:rPr>
        <w:b/>
        <w:bCs/>
        <w:color w:val="000000"/>
        <w:position w:val="0"/>
      </w:rPr>
    </w:lvl>
    <w:lvl w:ilvl="3">
      <w:start w:val="1"/>
      <w:numFmt w:val="decimal"/>
      <w:lvlText w:val="%1.%2.%3.%4."/>
      <w:lvlJc w:val="left"/>
      <w:rPr>
        <w:b/>
        <w:bCs/>
        <w:color w:val="000000"/>
        <w:position w:val="0"/>
      </w:rPr>
    </w:lvl>
    <w:lvl w:ilvl="4">
      <w:start w:val="1"/>
      <w:numFmt w:val="decimal"/>
      <w:lvlText w:val="%1.%2.%3.%4.%5."/>
      <w:lvlJc w:val="left"/>
      <w:rPr>
        <w:b/>
        <w:bCs/>
        <w:color w:val="000000"/>
        <w:position w:val="0"/>
      </w:rPr>
    </w:lvl>
    <w:lvl w:ilvl="5">
      <w:start w:val="1"/>
      <w:numFmt w:val="decimal"/>
      <w:lvlText w:val="%1.%2.%3.%4.%5.%6."/>
      <w:lvlJc w:val="left"/>
      <w:rPr>
        <w:b/>
        <w:bCs/>
        <w:color w:val="000000"/>
        <w:position w:val="0"/>
      </w:rPr>
    </w:lvl>
    <w:lvl w:ilvl="6">
      <w:start w:val="1"/>
      <w:numFmt w:val="decimal"/>
      <w:lvlText w:val="%1.%2.%3.%4.%5.%6.%7."/>
      <w:lvlJc w:val="left"/>
      <w:rPr>
        <w:b/>
        <w:bCs/>
        <w:color w:val="000000"/>
        <w:position w:val="0"/>
      </w:rPr>
    </w:lvl>
    <w:lvl w:ilvl="7">
      <w:start w:val="1"/>
      <w:numFmt w:val="decimal"/>
      <w:lvlText w:val="%1.%2.%3.%4.%5.%6.%7.%8."/>
      <w:lvlJc w:val="left"/>
      <w:rPr>
        <w:b/>
        <w:bCs/>
        <w:color w:val="000000"/>
        <w:position w:val="0"/>
      </w:rPr>
    </w:lvl>
    <w:lvl w:ilvl="8">
      <w:start w:val="1"/>
      <w:numFmt w:val="decimal"/>
      <w:lvlText w:val="%1.%2.%3.%4.%5.%6.%7.%8.%9."/>
      <w:lvlJc w:val="left"/>
      <w:rPr>
        <w:b/>
        <w:bCs/>
        <w:color w:val="000000"/>
        <w:position w:val="0"/>
      </w:rPr>
    </w:lvl>
  </w:abstractNum>
  <w:abstractNum w:abstractNumId="20" w15:restartNumberingAfterBreak="0">
    <w:nsid w:val="595C7486"/>
    <w:multiLevelType w:val="multilevel"/>
    <w:tmpl w:val="319ED786"/>
    <w:styleLink w:val="List17"/>
    <w:lvl w:ilvl="0">
      <w:start w:val="13"/>
      <w:numFmt w:val="decimal"/>
      <w:lvlText w:val="%1."/>
      <w:lvlJc w:val="left"/>
      <w:rPr>
        <w:b/>
        <w:bCs/>
        <w:color w:val="000000"/>
        <w:position w:val="0"/>
      </w:rPr>
    </w:lvl>
    <w:lvl w:ilvl="1">
      <w:start w:val="1"/>
      <w:numFmt w:val="decimal"/>
      <w:lvlText w:val="%1.%2."/>
      <w:lvlJc w:val="left"/>
      <w:rPr>
        <w:b/>
        <w:bCs/>
        <w:color w:val="000000"/>
        <w:position w:val="0"/>
      </w:rPr>
    </w:lvl>
    <w:lvl w:ilvl="2">
      <w:start w:val="1"/>
      <w:numFmt w:val="decimal"/>
      <w:lvlText w:val="%1.%2.%3."/>
      <w:lvlJc w:val="left"/>
      <w:rPr>
        <w:b/>
        <w:bCs/>
        <w:color w:val="000000"/>
        <w:position w:val="0"/>
      </w:rPr>
    </w:lvl>
    <w:lvl w:ilvl="3">
      <w:start w:val="1"/>
      <w:numFmt w:val="decimal"/>
      <w:lvlText w:val="%1.%2.%3.%4."/>
      <w:lvlJc w:val="left"/>
      <w:rPr>
        <w:b/>
        <w:bCs/>
        <w:color w:val="000000"/>
        <w:position w:val="0"/>
      </w:rPr>
    </w:lvl>
    <w:lvl w:ilvl="4">
      <w:start w:val="1"/>
      <w:numFmt w:val="decimal"/>
      <w:lvlText w:val="%1.%2.%3.%4.%5."/>
      <w:lvlJc w:val="left"/>
      <w:rPr>
        <w:b/>
        <w:bCs/>
        <w:color w:val="000000"/>
        <w:position w:val="0"/>
      </w:rPr>
    </w:lvl>
    <w:lvl w:ilvl="5">
      <w:start w:val="1"/>
      <w:numFmt w:val="decimal"/>
      <w:lvlText w:val="%1.%2.%3.%4.%5.%6."/>
      <w:lvlJc w:val="left"/>
      <w:rPr>
        <w:b/>
        <w:bCs/>
        <w:color w:val="000000"/>
        <w:position w:val="0"/>
      </w:rPr>
    </w:lvl>
    <w:lvl w:ilvl="6">
      <w:start w:val="1"/>
      <w:numFmt w:val="decimal"/>
      <w:lvlText w:val="%1.%2.%3.%4.%5.%6.%7."/>
      <w:lvlJc w:val="left"/>
      <w:rPr>
        <w:b/>
        <w:bCs/>
        <w:color w:val="000000"/>
        <w:position w:val="0"/>
      </w:rPr>
    </w:lvl>
    <w:lvl w:ilvl="7">
      <w:start w:val="1"/>
      <w:numFmt w:val="decimal"/>
      <w:lvlText w:val="%1.%2.%3.%4.%5.%6.%7.%8."/>
      <w:lvlJc w:val="left"/>
      <w:rPr>
        <w:b/>
        <w:bCs/>
        <w:color w:val="000000"/>
        <w:position w:val="0"/>
      </w:rPr>
    </w:lvl>
    <w:lvl w:ilvl="8">
      <w:start w:val="1"/>
      <w:numFmt w:val="decimal"/>
      <w:lvlText w:val="%1.%2.%3.%4.%5.%6.%7.%8.%9."/>
      <w:lvlJc w:val="left"/>
      <w:rPr>
        <w:b/>
        <w:bCs/>
        <w:color w:val="000000"/>
        <w:position w:val="0"/>
      </w:rPr>
    </w:lvl>
  </w:abstractNum>
  <w:abstractNum w:abstractNumId="21" w15:restartNumberingAfterBreak="0">
    <w:nsid w:val="61E01A7C"/>
    <w:multiLevelType w:val="multilevel"/>
    <w:tmpl w:val="9B965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2FD489A"/>
    <w:multiLevelType w:val="multilevel"/>
    <w:tmpl w:val="0AF6CB6E"/>
    <w:styleLink w:val="List14"/>
    <w:lvl w:ilvl="0">
      <w:start w:val="1"/>
      <w:numFmt w:val="decimal"/>
      <w:lvlText w:val="%1."/>
      <w:lvlJc w:val="left"/>
      <w:pPr>
        <w:tabs>
          <w:tab w:val="num" w:pos="1069"/>
        </w:tabs>
        <w:ind w:left="360" w:firstLine="349"/>
      </w:pPr>
      <w:rPr>
        <w:rFonts w:ascii="Times New Roman" w:eastAsia="Times New Roman" w:hAnsi="Times New Roman" w:cs="Times New Roman"/>
        <w:color w:val="000000"/>
        <w:position w:val="0"/>
        <w:sz w:val="24"/>
        <w:szCs w:val="24"/>
      </w:rPr>
    </w:lvl>
    <w:lvl w:ilvl="1">
      <w:start w:val="1"/>
      <w:numFmt w:val="decimal"/>
      <w:lvlText w:val="%1.%2."/>
      <w:lvlJc w:val="left"/>
      <w:pPr>
        <w:tabs>
          <w:tab w:val="num" w:pos="1359"/>
        </w:tabs>
        <w:ind w:left="650" w:firstLine="59"/>
      </w:pPr>
      <w:rPr>
        <w:rFonts w:ascii="Times New Roman" w:eastAsia="Times New Roman" w:hAnsi="Times New Roman" w:cs="Times New Roman"/>
        <w:color w:val="000000"/>
        <w:position w:val="0"/>
        <w:sz w:val="24"/>
        <w:szCs w:val="24"/>
      </w:rPr>
    </w:lvl>
    <w:lvl w:ilvl="2">
      <w:start w:val="1"/>
      <w:numFmt w:val="decimal"/>
      <w:lvlText w:val="%1.%2.%3."/>
      <w:lvlJc w:val="left"/>
      <w:pPr>
        <w:tabs>
          <w:tab w:val="num" w:pos="1429"/>
        </w:tabs>
        <w:ind w:left="720" w:hanging="11"/>
      </w:pPr>
      <w:rPr>
        <w:rFonts w:ascii="Times New Roman" w:eastAsia="Times New Roman" w:hAnsi="Times New Roman" w:cs="Times New Roman"/>
        <w:color w:val="000000"/>
        <w:position w:val="0"/>
        <w:sz w:val="24"/>
        <w:szCs w:val="24"/>
      </w:rPr>
    </w:lvl>
    <w:lvl w:ilvl="3">
      <w:start w:val="1"/>
      <w:numFmt w:val="decimal"/>
      <w:lvlText w:val="%1.%2.%3.%4."/>
      <w:lvlJc w:val="left"/>
      <w:pPr>
        <w:tabs>
          <w:tab w:val="num" w:pos="1429"/>
        </w:tabs>
        <w:ind w:left="720" w:hanging="11"/>
      </w:pPr>
      <w:rPr>
        <w:rFonts w:ascii="Times New Roman" w:eastAsia="Times New Roman" w:hAnsi="Times New Roman" w:cs="Times New Roman"/>
        <w:color w:val="000000"/>
        <w:position w:val="0"/>
        <w:sz w:val="24"/>
        <w:szCs w:val="24"/>
      </w:rPr>
    </w:lvl>
    <w:lvl w:ilvl="4">
      <w:start w:val="1"/>
      <w:numFmt w:val="decimal"/>
      <w:lvlText w:val="%1.%2.%3.%4.%5."/>
      <w:lvlJc w:val="left"/>
      <w:pPr>
        <w:tabs>
          <w:tab w:val="num" w:pos="1789"/>
        </w:tabs>
        <w:ind w:left="1080" w:hanging="371"/>
      </w:pPr>
      <w:rPr>
        <w:rFonts w:ascii="Times New Roman" w:eastAsia="Times New Roman" w:hAnsi="Times New Roman" w:cs="Times New Roman"/>
        <w:color w:val="000000"/>
        <w:position w:val="0"/>
        <w:sz w:val="24"/>
        <w:szCs w:val="24"/>
      </w:rPr>
    </w:lvl>
    <w:lvl w:ilvl="5">
      <w:start w:val="1"/>
      <w:numFmt w:val="decimal"/>
      <w:lvlText w:val="%1.%2.%3.%4.%5.%6."/>
      <w:lvlJc w:val="left"/>
      <w:pPr>
        <w:tabs>
          <w:tab w:val="num" w:pos="1789"/>
        </w:tabs>
        <w:ind w:left="1080" w:hanging="371"/>
      </w:pPr>
      <w:rPr>
        <w:rFonts w:ascii="Times New Roman" w:eastAsia="Times New Roman" w:hAnsi="Times New Roman" w:cs="Times New Roman"/>
        <w:color w:val="000000"/>
        <w:position w:val="0"/>
        <w:sz w:val="24"/>
        <w:szCs w:val="24"/>
      </w:rPr>
    </w:lvl>
    <w:lvl w:ilvl="6">
      <w:start w:val="1"/>
      <w:numFmt w:val="decimal"/>
      <w:lvlText w:val="%1.%2.%3.%4.%5.%6.%7."/>
      <w:lvlJc w:val="left"/>
      <w:pPr>
        <w:tabs>
          <w:tab w:val="num" w:pos="2149"/>
        </w:tabs>
        <w:ind w:left="1440" w:hanging="731"/>
      </w:pPr>
      <w:rPr>
        <w:rFonts w:ascii="Times New Roman" w:eastAsia="Times New Roman" w:hAnsi="Times New Roman" w:cs="Times New Roman"/>
        <w:color w:val="000000"/>
        <w:position w:val="0"/>
        <w:sz w:val="24"/>
        <w:szCs w:val="24"/>
      </w:rPr>
    </w:lvl>
    <w:lvl w:ilvl="7">
      <w:start w:val="1"/>
      <w:numFmt w:val="decimal"/>
      <w:lvlText w:val="%1.%2.%3.%4.%5.%6.%7.%8."/>
      <w:lvlJc w:val="left"/>
      <w:pPr>
        <w:tabs>
          <w:tab w:val="num" w:pos="2149"/>
        </w:tabs>
        <w:ind w:left="1440" w:hanging="731"/>
      </w:pPr>
      <w:rPr>
        <w:rFonts w:ascii="Times New Roman" w:eastAsia="Times New Roman" w:hAnsi="Times New Roman" w:cs="Times New Roman"/>
        <w:color w:val="000000"/>
        <w:position w:val="0"/>
        <w:sz w:val="24"/>
        <w:szCs w:val="24"/>
      </w:rPr>
    </w:lvl>
    <w:lvl w:ilvl="8">
      <w:start w:val="1"/>
      <w:numFmt w:val="decimal"/>
      <w:lvlText w:val="%1.%2.%3.%4.%5.%6.%7.%8.%9."/>
      <w:lvlJc w:val="left"/>
      <w:pPr>
        <w:tabs>
          <w:tab w:val="num" w:pos="2509"/>
        </w:tabs>
        <w:ind w:left="1800" w:hanging="1091"/>
      </w:pPr>
      <w:rPr>
        <w:rFonts w:ascii="Times New Roman" w:eastAsia="Times New Roman" w:hAnsi="Times New Roman" w:cs="Times New Roman"/>
        <w:color w:val="000000"/>
        <w:position w:val="0"/>
        <w:sz w:val="24"/>
        <w:szCs w:val="24"/>
      </w:rPr>
    </w:lvl>
  </w:abstractNum>
  <w:abstractNum w:abstractNumId="23" w15:restartNumberingAfterBreak="0">
    <w:nsid w:val="699B32D3"/>
    <w:multiLevelType w:val="multilevel"/>
    <w:tmpl w:val="E9F88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731DBE"/>
    <w:multiLevelType w:val="multilevel"/>
    <w:tmpl w:val="71EE4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8D320C"/>
    <w:multiLevelType w:val="multilevel"/>
    <w:tmpl w:val="4DECC072"/>
    <w:styleLink w:val="List8"/>
    <w:lvl w:ilvl="0">
      <w:start w:val="1"/>
      <w:numFmt w:val="decimal"/>
      <w:lvlText w:val="%1."/>
      <w:lvlJc w:val="left"/>
      <w:pPr>
        <w:tabs>
          <w:tab w:val="num" w:pos="1069"/>
        </w:tabs>
        <w:ind w:left="360" w:firstLine="349"/>
      </w:pPr>
      <w:rPr>
        <w:rFonts w:ascii="Times New Roman" w:eastAsia="Times New Roman" w:hAnsi="Times New Roman" w:cs="Times New Roman"/>
        <w:color w:val="000000"/>
        <w:position w:val="0"/>
        <w:sz w:val="24"/>
        <w:szCs w:val="24"/>
      </w:rPr>
    </w:lvl>
    <w:lvl w:ilvl="1">
      <w:start w:val="1"/>
      <w:numFmt w:val="decimal"/>
      <w:lvlText w:val="%1.%2."/>
      <w:lvlJc w:val="left"/>
      <w:pPr>
        <w:tabs>
          <w:tab w:val="num" w:pos="1229"/>
        </w:tabs>
        <w:ind w:left="520" w:firstLine="189"/>
      </w:pPr>
      <w:rPr>
        <w:rFonts w:ascii="Times New Roman" w:eastAsia="Times New Roman" w:hAnsi="Times New Roman" w:cs="Times New Roman"/>
        <w:color w:val="000000"/>
        <w:position w:val="0"/>
        <w:sz w:val="24"/>
        <w:szCs w:val="24"/>
      </w:rPr>
    </w:lvl>
    <w:lvl w:ilvl="2">
      <w:start w:val="1"/>
      <w:numFmt w:val="decimal"/>
      <w:lvlText w:val="%1.%2.%3."/>
      <w:lvlJc w:val="left"/>
      <w:pPr>
        <w:tabs>
          <w:tab w:val="num" w:pos="1429"/>
        </w:tabs>
        <w:ind w:left="720" w:hanging="11"/>
      </w:pPr>
      <w:rPr>
        <w:rFonts w:ascii="Times New Roman" w:eastAsia="Times New Roman" w:hAnsi="Times New Roman" w:cs="Times New Roman"/>
        <w:color w:val="000000"/>
        <w:position w:val="0"/>
        <w:sz w:val="24"/>
        <w:szCs w:val="24"/>
      </w:rPr>
    </w:lvl>
    <w:lvl w:ilvl="3">
      <w:start w:val="1"/>
      <w:numFmt w:val="decimal"/>
      <w:lvlText w:val="%1.%2.%3.%4."/>
      <w:lvlJc w:val="left"/>
      <w:pPr>
        <w:tabs>
          <w:tab w:val="num" w:pos="1429"/>
        </w:tabs>
        <w:ind w:left="720" w:hanging="11"/>
      </w:pPr>
      <w:rPr>
        <w:rFonts w:ascii="Times New Roman" w:eastAsia="Times New Roman" w:hAnsi="Times New Roman" w:cs="Times New Roman"/>
        <w:color w:val="000000"/>
        <w:position w:val="0"/>
        <w:sz w:val="24"/>
        <w:szCs w:val="24"/>
      </w:rPr>
    </w:lvl>
    <w:lvl w:ilvl="4">
      <w:start w:val="1"/>
      <w:numFmt w:val="decimal"/>
      <w:lvlText w:val="%1.%2.%3.%4.%5."/>
      <w:lvlJc w:val="left"/>
      <w:pPr>
        <w:tabs>
          <w:tab w:val="num" w:pos="1789"/>
        </w:tabs>
        <w:ind w:left="1080" w:hanging="371"/>
      </w:pPr>
      <w:rPr>
        <w:rFonts w:ascii="Times New Roman" w:eastAsia="Times New Roman" w:hAnsi="Times New Roman" w:cs="Times New Roman"/>
        <w:color w:val="000000"/>
        <w:position w:val="0"/>
        <w:sz w:val="24"/>
        <w:szCs w:val="24"/>
      </w:rPr>
    </w:lvl>
    <w:lvl w:ilvl="5">
      <w:start w:val="1"/>
      <w:numFmt w:val="decimal"/>
      <w:lvlText w:val="%1.%2.%3.%4.%5.%6."/>
      <w:lvlJc w:val="left"/>
      <w:pPr>
        <w:tabs>
          <w:tab w:val="num" w:pos="1789"/>
        </w:tabs>
        <w:ind w:left="1080" w:hanging="371"/>
      </w:pPr>
      <w:rPr>
        <w:rFonts w:ascii="Times New Roman" w:eastAsia="Times New Roman" w:hAnsi="Times New Roman" w:cs="Times New Roman"/>
        <w:color w:val="000000"/>
        <w:position w:val="0"/>
        <w:sz w:val="24"/>
        <w:szCs w:val="24"/>
      </w:rPr>
    </w:lvl>
    <w:lvl w:ilvl="6">
      <w:start w:val="1"/>
      <w:numFmt w:val="decimal"/>
      <w:lvlText w:val="%1.%2.%3.%4.%5.%6.%7."/>
      <w:lvlJc w:val="left"/>
      <w:pPr>
        <w:tabs>
          <w:tab w:val="num" w:pos="2149"/>
        </w:tabs>
        <w:ind w:left="1440" w:hanging="731"/>
      </w:pPr>
      <w:rPr>
        <w:rFonts w:ascii="Times New Roman" w:eastAsia="Times New Roman" w:hAnsi="Times New Roman" w:cs="Times New Roman"/>
        <w:color w:val="000000"/>
        <w:position w:val="0"/>
        <w:sz w:val="24"/>
        <w:szCs w:val="24"/>
      </w:rPr>
    </w:lvl>
    <w:lvl w:ilvl="7">
      <w:start w:val="1"/>
      <w:numFmt w:val="decimal"/>
      <w:lvlText w:val="%1.%2.%3.%4.%5.%6.%7.%8."/>
      <w:lvlJc w:val="left"/>
      <w:pPr>
        <w:tabs>
          <w:tab w:val="num" w:pos="2149"/>
        </w:tabs>
        <w:ind w:left="1440" w:hanging="731"/>
      </w:pPr>
      <w:rPr>
        <w:rFonts w:ascii="Times New Roman" w:eastAsia="Times New Roman" w:hAnsi="Times New Roman" w:cs="Times New Roman"/>
        <w:color w:val="000000"/>
        <w:position w:val="0"/>
        <w:sz w:val="24"/>
        <w:szCs w:val="24"/>
      </w:rPr>
    </w:lvl>
    <w:lvl w:ilvl="8">
      <w:start w:val="1"/>
      <w:numFmt w:val="decimal"/>
      <w:lvlText w:val="%1.%2.%3.%4.%5.%6.%7.%8.%9."/>
      <w:lvlJc w:val="left"/>
      <w:pPr>
        <w:tabs>
          <w:tab w:val="num" w:pos="2509"/>
        </w:tabs>
        <w:ind w:left="1800" w:hanging="1091"/>
      </w:pPr>
      <w:rPr>
        <w:rFonts w:ascii="Times New Roman" w:eastAsia="Times New Roman" w:hAnsi="Times New Roman" w:cs="Times New Roman"/>
        <w:color w:val="000000"/>
        <w:position w:val="0"/>
        <w:sz w:val="24"/>
        <w:szCs w:val="24"/>
      </w:rPr>
    </w:lvl>
  </w:abstractNum>
  <w:abstractNum w:abstractNumId="26" w15:restartNumberingAfterBreak="0">
    <w:nsid w:val="70FD6E31"/>
    <w:multiLevelType w:val="multilevel"/>
    <w:tmpl w:val="59FCADC6"/>
    <w:styleLink w:val="List0"/>
    <w:lvl w:ilvl="0">
      <w:start w:val="1"/>
      <w:numFmt w:val="decimal"/>
      <w:lvlText w:val="%1."/>
      <w:lvlJc w:val="left"/>
      <w:pPr>
        <w:tabs>
          <w:tab w:val="num" w:pos="690"/>
        </w:tabs>
        <w:ind w:left="690" w:hanging="330"/>
      </w:pPr>
      <w:rPr>
        <w:rFonts w:ascii="Times New Roman" w:eastAsia="Times New Roman" w:hAnsi="Times New Roman" w:cs="Times New Roman"/>
        <w:b/>
        <w:bCs/>
        <w:position w:val="0"/>
        <w:sz w:val="24"/>
        <w:szCs w:val="24"/>
      </w:rPr>
    </w:lvl>
    <w:lvl w:ilvl="1">
      <w:start w:val="1"/>
      <w:numFmt w:val="decimal"/>
      <w:lvlText w:val="%1.%2."/>
      <w:lvlJc w:val="left"/>
      <w:pPr>
        <w:tabs>
          <w:tab w:val="num" w:pos="720"/>
        </w:tabs>
        <w:ind w:left="720" w:hanging="360"/>
      </w:pPr>
      <w:rPr>
        <w:rFonts w:ascii="Times New Roman" w:eastAsia="Times New Roman" w:hAnsi="Times New Roman" w:cs="Times New Roman"/>
        <w:b/>
        <w:bCs/>
        <w:position w:val="0"/>
        <w:sz w:val="24"/>
        <w:szCs w:val="24"/>
      </w:rPr>
    </w:lvl>
    <w:lvl w:ilvl="2">
      <w:start w:val="1"/>
      <w:numFmt w:val="decimal"/>
      <w:lvlText w:val="%1.%2.%3."/>
      <w:lvlJc w:val="left"/>
      <w:pPr>
        <w:tabs>
          <w:tab w:val="num" w:pos="1080"/>
        </w:tabs>
        <w:ind w:left="1080" w:hanging="720"/>
      </w:pPr>
      <w:rPr>
        <w:rFonts w:ascii="Times New Roman" w:eastAsia="Times New Roman" w:hAnsi="Times New Roman" w:cs="Times New Roman"/>
        <w:b/>
        <w:bCs/>
        <w:position w:val="0"/>
        <w:sz w:val="24"/>
        <w:szCs w:val="24"/>
      </w:rPr>
    </w:lvl>
    <w:lvl w:ilvl="3">
      <w:start w:val="1"/>
      <w:numFmt w:val="decimal"/>
      <w:lvlText w:val="%1.%2.%3.%4."/>
      <w:lvlJc w:val="left"/>
      <w:pPr>
        <w:tabs>
          <w:tab w:val="num" w:pos="1080"/>
        </w:tabs>
        <w:ind w:left="1080" w:hanging="720"/>
      </w:pPr>
      <w:rPr>
        <w:rFonts w:ascii="Times New Roman" w:eastAsia="Times New Roman" w:hAnsi="Times New Roman" w:cs="Times New Roman"/>
        <w:b/>
        <w:bCs/>
        <w:position w:val="0"/>
        <w:sz w:val="24"/>
        <w:szCs w:val="24"/>
      </w:rPr>
    </w:lvl>
    <w:lvl w:ilvl="4">
      <w:start w:val="1"/>
      <w:numFmt w:val="decimal"/>
      <w:lvlText w:val="%1.%2.%3.%4.%5."/>
      <w:lvlJc w:val="left"/>
      <w:pPr>
        <w:tabs>
          <w:tab w:val="num" w:pos="1440"/>
        </w:tabs>
        <w:ind w:left="1440" w:hanging="1080"/>
      </w:pPr>
      <w:rPr>
        <w:rFonts w:ascii="Times New Roman" w:eastAsia="Times New Roman" w:hAnsi="Times New Roman" w:cs="Times New Roman"/>
        <w:b/>
        <w:bCs/>
        <w:position w:val="0"/>
        <w:sz w:val="24"/>
        <w:szCs w:val="24"/>
      </w:rPr>
    </w:lvl>
    <w:lvl w:ilvl="5">
      <w:start w:val="1"/>
      <w:numFmt w:val="decimal"/>
      <w:lvlText w:val="%1.%2.%3.%4.%5.%6."/>
      <w:lvlJc w:val="left"/>
      <w:pPr>
        <w:tabs>
          <w:tab w:val="num" w:pos="1440"/>
        </w:tabs>
        <w:ind w:left="1440" w:hanging="1080"/>
      </w:pPr>
      <w:rPr>
        <w:rFonts w:ascii="Times New Roman" w:eastAsia="Times New Roman" w:hAnsi="Times New Roman" w:cs="Times New Roman"/>
        <w:b/>
        <w:bCs/>
        <w:position w:val="0"/>
        <w:sz w:val="24"/>
        <w:szCs w:val="24"/>
      </w:rPr>
    </w:lvl>
    <w:lvl w:ilvl="6">
      <w:start w:val="1"/>
      <w:numFmt w:val="decimal"/>
      <w:lvlText w:val="%1.%2.%3.%4.%5.%6.%7."/>
      <w:lvlJc w:val="left"/>
      <w:pPr>
        <w:tabs>
          <w:tab w:val="num" w:pos="1800"/>
        </w:tabs>
        <w:ind w:left="1800" w:hanging="1440"/>
      </w:pPr>
      <w:rPr>
        <w:rFonts w:ascii="Times New Roman" w:eastAsia="Times New Roman" w:hAnsi="Times New Roman" w:cs="Times New Roman"/>
        <w:b/>
        <w:bCs/>
        <w:position w:val="0"/>
        <w:sz w:val="24"/>
        <w:szCs w:val="24"/>
      </w:rPr>
    </w:lvl>
    <w:lvl w:ilvl="7">
      <w:start w:val="1"/>
      <w:numFmt w:val="decimal"/>
      <w:lvlText w:val="%1.%2.%3.%4.%5.%6.%7.%8."/>
      <w:lvlJc w:val="left"/>
      <w:pPr>
        <w:tabs>
          <w:tab w:val="num" w:pos="1800"/>
        </w:tabs>
        <w:ind w:left="1800" w:hanging="1440"/>
      </w:pPr>
      <w:rPr>
        <w:rFonts w:ascii="Times New Roman" w:eastAsia="Times New Roman" w:hAnsi="Times New Roman" w:cs="Times New Roman"/>
        <w:b/>
        <w:bCs/>
        <w:position w:val="0"/>
        <w:sz w:val="24"/>
        <w:szCs w:val="24"/>
      </w:rPr>
    </w:lvl>
    <w:lvl w:ilvl="8">
      <w:start w:val="1"/>
      <w:numFmt w:val="decimal"/>
      <w:lvlText w:val="%1.%2.%3.%4.%5.%6.%7.%8.%9."/>
      <w:lvlJc w:val="left"/>
      <w:pPr>
        <w:tabs>
          <w:tab w:val="num" w:pos="2160"/>
        </w:tabs>
        <w:ind w:left="2160" w:hanging="1800"/>
      </w:pPr>
      <w:rPr>
        <w:rFonts w:ascii="Times New Roman" w:eastAsia="Times New Roman" w:hAnsi="Times New Roman" w:cs="Times New Roman"/>
        <w:b/>
        <w:bCs/>
        <w:position w:val="0"/>
        <w:sz w:val="24"/>
        <w:szCs w:val="24"/>
      </w:rPr>
    </w:lvl>
  </w:abstractNum>
  <w:abstractNum w:abstractNumId="27" w15:restartNumberingAfterBreak="0">
    <w:nsid w:val="72626018"/>
    <w:multiLevelType w:val="multilevel"/>
    <w:tmpl w:val="9008E690"/>
    <w:styleLink w:val="List1"/>
    <w:lvl w:ilvl="0">
      <w:start w:val="1"/>
      <w:numFmt w:val="decimal"/>
      <w:lvlText w:val="%1."/>
      <w:lvlJc w:val="left"/>
      <w:pPr>
        <w:tabs>
          <w:tab w:val="num" w:pos="1429"/>
        </w:tabs>
        <w:ind w:left="720" w:firstLine="349"/>
      </w:pPr>
      <w:rPr>
        <w:rFonts w:ascii="Times New Roman" w:eastAsia="Times New Roman" w:hAnsi="Times New Roman" w:cs="Times New Roman"/>
        <w:position w:val="0"/>
        <w:sz w:val="24"/>
        <w:szCs w:val="24"/>
      </w:rPr>
    </w:lvl>
    <w:lvl w:ilvl="1">
      <w:start w:val="1"/>
      <w:numFmt w:val="decimal"/>
      <w:lvlText w:val="%1.%2."/>
      <w:lvlJc w:val="left"/>
      <w:pPr>
        <w:tabs>
          <w:tab w:val="num" w:pos="1229"/>
        </w:tabs>
        <w:ind w:left="520" w:firstLine="189"/>
      </w:pPr>
      <w:rPr>
        <w:rFonts w:ascii="Times New Roman" w:eastAsia="Times New Roman" w:hAnsi="Times New Roman" w:cs="Times New Roman"/>
        <w:position w:val="0"/>
        <w:sz w:val="24"/>
        <w:szCs w:val="24"/>
      </w:rPr>
    </w:lvl>
    <w:lvl w:ilvl="2">
      <w:start w:val="1"/>
      <w:numFmt w:val="decimal"/>
      <w:lvlText w:val="%1.%2.%3."/>
      <w:lvlJc w:val="left"/>
      <w:pPr>
        <w:tabs>
          <w:tab w:val="num" w:pos="1789"/>
        </w:tabs>
        <w:ind w:left="1080" w:hanging="11"/>
      </w:pPr>
      <w:rPr>
        <w:rFonts w:ascii="Times New Roman" w:eastAsia="Times New Roman" w:hAnsi="Times New Roman" w:cs="Times New Roman"/>
        <w:position w:val="0"/>
        <w:sz w:val="24"/>
        <w:szCs w:val="24"/>
      </w:rPr>
    </w:lvl>
    <w:lvl w:ilvl="3">
      <w:start w:val="1"/>
      <w:numFmt w:val="decimal"/>
      <w:lvlText w:val="%1.%2.%3.%4."/>
      <w:lvlJc w:val="left"/>
      <w:pPr>
        <w:tabs>
          <w:tab w:val="num" w:pos="1789"/>
        </w:tabs>
        <w:ind w:left="1080" w:hanging="11"/>
      </w:pPr>
      <w:rPr>
        <w:rFonts w:ascii="Times New Roman" w:eastAsia="Times New Roman" w:hAnsi="Times New Roman" w:cs="Times New Roman"/>
        <w:position w:val="0"/>
        <w:sz w:val="24"/>
        <w:szCs w:val="24"/>
      </w:rPr>
    </w:lvl>
    <w:lvl w:ilvl="4">
      <w:start w:val="1"/>
      <w:numFmt w:val="decimal"/>
      <w:lvlText w:val="%1.%2.%3.%4.%5."/>
      <w:lvlJc w:val="left"/>
      <w:pPr>
        <w:tabs>
          <w:tab w:val="num" w:pos="2149"/>
        </w:tabs>
        <w:ind w:left="1440" w:hanging="371"/>
      </w:pPr>
      <w:rPr>
        <w:rFonts w:ascii="Times New Roman" w:eastAsia="Times New Roman" w:hAnsi="Times New Roman" w:cs="Times New Roman"/>
        <w:position w:val="0"/>
        <w:sz w:val="24"/>
        <w:szCs w:val="24"/>
      </w:rPr>
    </w:lvl>
    <w:lvl w:ilvl="5">
      <w:start w:val="1"/>
      <w:numFmt w:val="decimal"/>
      <w:lvlText w:val="%1.%2.%3.%4.%5.%6."/>
      <w:lvlJc w:val="left"/>
      <w:pPr>
        <w:tabs>
          <w:tab w:val="num" w:pos="2149"/>
        </w:tabs>
        <w:ind w:left="1440" w:hanging="371"/>
      </w:pPr>
      <w:rPr>
        <w:rFonts w:ascii="Times New Roman" w:eastAsia="Times New Roman" w:hAnsi="Times New Roman" w:cs="Times New Roman"/>
        <w:position w:val="0"/>
        <w:sz w:val="24"/>
        <w:szCs w:val="24"/>
      </w:rPr>
    </w:lvl>
    <w:lvl w:ilvl="6">
      <w:start w:val="1"/>
      <w:numFmt w:val="decimal"/>
      <w:lvlText w:val="%1.%2.%3.%4.%5.%6.%7."/>
      <w:lvlJc w:val="left"/>
      <w:pPr>
        <w:tabs>
          <w:tab w:val="num" w:pos="2509"/>
        </w:tabs>
        <w:ind w:left="1800" w:hanging="731"/>
      </w:pPr>
      <w:rPr>
        <w:rFonts w:ascii="Times New Roman" w:eastAsia="Times New Roman" w:hAnsi="Times New Roman" w:cs="Times New Roman"/>
        <w:position w:val="0"/>
        <w:sz w:val="24"/>
        <w:szCs w:val="24"/>
      </w:rPr>
    </w:lvl>
    <w:lvl w:ilvl="7">
      <w:start w:val="1"/>
      <w:numFmt w:val="decimal"/>
      <w:lvlText w:val="%1.%2.%3.%4.%5.%6.%7.%8."/>
      <w:lvlJc w:val="left"/>
      <w:pPr>
        <w:tabs>
          <w:tab w:val="num" w:pos="2509"/>
        </w:tabs>
        <w:ind w:left="1800" w:hanging="731"/>
      </w:pPr>
      <w:rPr>
        <w:rFonts w:ascii="Times New Roman" w:eastAsia="Times New Roman" w:hAnsi="Times New Roman" w:cs="Times New Roman"/>
        <w:position w:val="0"/>
        <w:sz w:val="24"/>
        <w:szCs w:val="24"/>
      </w:rPr>
    </w:lvl>
    <w:lvl w:ilvl="8">
      <w:start w:val="1"/>
      <w:numFmt w:val="decimal"/>
      <w:lvlText w:val="%1.%2.%3.%4.%5.%6.%7.%8.%9."/>
      <w:lvlJc w:val="left"/>
      <w:pPr>
        <w:tabs>
          <w:tab w:val="num" w:pos="2869"/>
        </w:tabs>
        <w:ind w:left="2160" w:hanging="1091"/>
      </w:pPr>
      <w:rPr>
        <w:rFonts w:ascii="Times New Roman" w:eastAsia="Times New Roman" w:hAnsi="Times New Roman" w:cs="Times New Roman"/>
        <w:position w:val="0"/>
        <w:sz w:val="24"/>
        <w:szCs w:val="24"/>
      </w:rPr>
    </w:lvl>
  </w:abstractNum>
  <w:abstractNum w:abstractNumId="28" w15:restartNumberingAfterBreak="0">
    <w:nsid w:val="731701CF"/>
    <w:multiLevelType w:val="multilevel"/>
    <w:tmpl w:val="292E2B80"/>
    <w:styleLink w:val="List6"/>
    <w:lvl w:ilvl="0">
      <w:start w:val="3"/>
      <w:numFmt w:val="decimal"/>
      <w:lvlText w:val="%1."/>
      <w:lvlJc w:val="left"/>
      <w:pPr>
        <w:tabs>
          <w:tab w:val="num" w:pos="260"/>
        </w:tabs>
        <w:ind w:left="336" w:hanging="336"/>
      </w:pPr>
      <w:rPr>
        <w:rFonts w:ascii="Times New Roman" w:eastAsia="Times New Roman" w:hAnsi="Times New Roman" w:cs="Times New Roman"/>
        <w:b/>
        <w:bCs/>
        <w:color w:val="000000"/>
        <w:position w:val="0"/>
        <w:sz w:val="24"/>
        <w:szCs w:val="24"/>
      </w:rPr>
    </w:lvl>
    <w:lvl w:ilvl="1">
      <w:start w:val="1"/>
      <w:numFmt w:val="decimal"/>
      <w:lvlText w:val="%1.%2."/>
      <w:lvlJc w:val="left"/>
      <w:pPr>
        <w:tabs>
          <w:tab w:val="num" w:pos="1353"/>
        </w:tabs>
        <w:ind w:left="1429" w:hanging="436"/>
      </w:pPr>
      <w:rPr>
        <w:rFonts w:ascii="Times New Roman" w:eastAsia="Times New Roman" w:hAnsi="Times New Roman" w:cs="Times New Roman"/>
        <w:b/>
        <w:bCs/>
        <w:color w:val="000000"/>
        <w:position w:val="0"/>
        <w:sz w:val="24"/>
        <w:szCs w:val="24"/>
      </w:rPr>
    </w:lvl>
    <w:lvl w:ilvl="2">
      <w:start w:val="1"/>
      <w:numFmt w:val="decimal"/>
      <w:lvlText w:val="%1.%2.%3."/>
      <w:lvlJc w:val="left"/>
      <w:pPr>
        <w:tabs>
          <w:tab w:val="num" w:pos="2138"/>
        </w:tabs>
        <w:ind w:left="2214" w:hanging="796"/>
      </w:pPr>
      <w:rPr>
        <w:rFonts w:ascii="Times New Roman" w:eastAsia="Times New Roman" w:hAnsi="Times New Roman" w:cs="Times New Roman"/>
        <w:b/>
        <w:bCs/>
        <w:color w:val="000000"/>
        <w:position w:val="0"/>
        <w:sz w:val="24"/>
        <w:szCs w:val="24"/>
      </w:rPr>
    </w:lvl>
    <w:lvl w:ilvl="3">
      <w:start w:val="1"/>
      <w:numFmt w:val="decimal"/>
      <w:lvlText w:val="%1.%2.%3.%4."/>
      <w:lvlJc w:val="left"/>
      <w:pPr>
        <w:tabs>
          <w:tab w:val="num" w:pos="2847"/>
        </w:tabs>
        <w:ind w:left="2923" w:hanging="796"/>
      </w:pPr>
      <w:rPr>
        <w:rFonts w:ascii="Times New Roman" w:eastAsia="Times New Roman" w:hAnsi="Times New Roman" w:cs="Times New Roman"/>
        <w:b/>
        <w:bCs/>
        <w:color w:val="000000"/>
        <w:position w:val="0"/>
        <w:sz w:val="24"/>
        <w:szCs w:val="24"/>
      </w:rPr>
    </w:lvl>
    <w:lvl w:ilvl="4">
      <w:start w:val="1"/>
      <w:numFmt w:val="decimal"/>
      <w:lvlText w:val="%1.%2.%3.%4.%5."/>
      <w:lvlJc w:val="left"/>
      <w:pPr>
        <w:tabs>
          <w:tab w:val="num" w:pos="3916"/>
        </w:tabs>
        <w:ind w:left="3992" w:hanging="1156"/>
      </w:pPr>
      <w:rPr>
        <w:rFonts w:ascii="Times New Roman" w:eastAsia="Times New Roman" w:hAnsi="Times New Roman" w:cs="Times New Roman"/>
        <w:b/>
        <w:bCs/>
        <w:color w:val="000000"/>
        <w:position w:val="0"/>
        <w:sz w:val="24"/>
        <w:szCs w:val="24"/>
      </w:rPr>
    </w:lvl>
    <w:lvl w:ilvl="5">
      <w:start w:val="1"/>
      <w:numFmt w:val="decimal"/>
      <w:lvlText w:val="%1.%2.%3.%4.%5.%6."/>
      <w:lvlJc w:val="left"/>
      <w:pPr>
        <w:tabs>
          <w:tab w:val="num" w:pos="4625"/>
        </w:tabs>
        <w:ind w:left="4701" w:hanging="1156"/>
      </w:pPr>
      <w:rPr>
        <w:rFonts w:ascii="Times New Roman" w:eastAsia="Times New Roman" w:hAnsi="Times New Roman" w:cs="Times New Roman"/>
        <w:b/>
        <w:bCs/>
        <w:color w:val="000000"/>
        <w:position w:val="0"/>
        <w:sz w:val="24"/>
        <w:szCs w:val="24"/>
      </w:rPr>
    </w:lvl>
    <w:lvl w:ilvl="6">
      <w:start w:val="1"/>
      <w:numFmt w:val="decimal"/>
      <w:lvlText w:val="%1.%2.%3.%4.%5.%6.%7."/>
      <w:lvlJc w:val="left"/>
      <w:pPr>
        <w:tabs>
          <w:tab w:val="num" w:pos="5334"/>
        </w:tabs>
        <w:ind w:left="5410" w:hanging="1156"/>
      </w:pPr>
      <w:rPr>
        <w:rFonts w:ascii="Times New Roman" w:eastAsia="Times New Roman" w:hAnsi="Times New Roman" w:cs="Times New Roman"/>
        <w:b/>
        <w:bCs/>
        <w:color w:val="000000"/>
        <w:position w:val="0"/>
        <w:sz w:val="24"/>
        <w:szCs w:val="24"/>
      </w:rPr>
    </w:lvl>
    <w:lvl w:ilvl="7">
      <w:start w:val="1"/>
      <w:numFmt w:val="decimal"/>
      <w:lvlText w:val="%1.%2.%3.%4.%5.%6.%7.%8."/>
      <w:lvlJc w:val="left"/>
      <w:pPr>
        <w:tabs>
          <w:tab w:val="num" w:pos="6403"/>
        </w:tabs>
        <w:ind w:left="6479" w:hanging="1516"/>
      </w:pPr>
      <w:rPr>
        <w:rFonts w:ascii="Times New Roman" w:eastAsia="Times New Roman" w:hAnsi="Times New Roman" w:cs="Times New Roman"/>
        <w:b/>
        <w:bCs/>
        <w:color w:val="000000"/>
        <w:position w:val="0"/>
        <w:sz w:val="24"/>
        <w:szCs w:val="24"/>
      </w:rPr>
    </w:lvl>
    <w:lvl w:ilvl="8">
      <w:start w:val="1"/>
      <w:numFmt w:val="decimal"/>
      <w:lvlText w:val="%1.%2.%3.%4.%5.%6.%7.%8.%9."/>
      <w:lvlJc w:val="left"/>
      <w:pPr>
        <w:tabs>
          <w:tab w:val="num" w:pos="7112"/>
        </w:tabs>
        <w:ind w:left="7188" w:hanging="1516"/>
      </w:pPr>
      <w:rPr>
        <w:rFonts w:ascii="Times New Roman" w:eastAsia="Times New Roman" w:hAnsi="Times New Roman" w:cs="Times New Roman"/>
        <w:b/>
        <w:bCs/>
        <w:color w:val="000000"/>
        <w:position w:val="0"/>
        <w:sz w:val="24"/>
        <w:szCs w:val="24"/>
      </w:rPr>
    </w:lvl>
  </w:abstractNum>
  <w:abstractNum w:abstractNumId="29" w15:restartNumberingAfterBreak="0">
    <w:nsid w:val="73420296"/>
    <w:multiLevelType w:val="multilevel"/>
    <w:tmpl w:val="D7185328"/>
    <w:styleLink w:val="List7"/>
    <w:lvl w:ilvl="0">
      <w:start w:val="8"/>
      <w:numFmt w:val="decimal"/>
      <w:lvlText w:val="%1."/>
      <w:lvlJc w:val="left"/>
      <w:rPr>
        <w:b/>
        <w:bCs/>
        <w:color w:val="000000"/>
        <w:position w:val="0"/>
      </w:rPr>
    </w:lvl>
    <w:lvl w:ilvl="1">
      <w:start w:val="1"/>
      <w:numFmt w:val="decimal"/>
      <w:lvlText w:val="%1.%2."/>
      <w:lvlJc w:val="left"/>
      <w:rPr>
        <w:b/>
        <w:bCs/>
        <w:color w:val="000000"/>
        <w:position w:val="0"/>
      </w:rPr>
    </w:lvl>
    <w:lvl w:ilvl="2">
      <w:start w:val="1"/>
      <w:numFmt w:val="decimal"/>
      <w:lvlText w:val="%1.%2.%3."/>
      <w:lvlJc w:val="left"/>
      <w:rPr>
        <w:b/>
        <w:bCs/>
        <w:color w:val="000000"/>
        <w:position w:val="0"/>
      </w:rPr>
    </w:lvl>
    <w:lvl w:ilvl="3">
      <w:start w:val="1"/>
      <w:numFmt w:val="decimal"/>
      <w:lvlText w:val="%1.%2.%3.%4."/>
      <w:lvlJc w:val="left"/>
      <w:rPr>
        <w:b/>
        <w:bCs/>
        <w:color w:val="000000"/>
        <w:position w:val="0"/>
      </w:rPr>
    </w:lvl>
    <w:lvl w:ilvl="4">
      <w:start w:val="1"/>
      <w:numFmt w:val="decimal"/>
      <w:lvlText w:val="%1.%2.%3.%4.%5."/>
      <w:lvlJc w:val="left"/>
      <w:rPr>
        <w:b/>
        <w:bCs/>
        <w:color w:val="000000"/>
        <w:position w:val="0"/>
      </w:rPr>
    </w:lvl>
    <w:lvl w:ilvl="5">
      <w:start w:val="1"/>
      <w:numFmt w:val="decimal"/>
      <w:lvlText w:val="%1.%2.%3.%4.%5.%6."/>
      <w:lvlJc w:val="left"/>
      <w:rPr>
        <w:b/>
        <w:bCs/>
        <w:color w:val="000000"/>
        <w:position w:val="0"/>
      </w:rPr>
    </w:lvl>
    <w:lvl w:ilvl="6">
      <w:start w:val="1"/>
      <w:numFmt w:val="decimal"/>
      <w:lvlText w:val="%1.%2.%3.%4.%5.%6.%7."/>
      <w:lvlJc w:val="left"/>
      <w:rPr>
        <w:b/>
        <w:bCs/>
        <w:color w:val="000000"/>
        <w:position w:val="0"/>
      </w:rPr>
    </w:lvl>
    <w:lvl w:ilvl="7">
      <w:start w:val="1"/>
      <w:numFmt w:val="decimal"/>
      <w:lvlText w:val="%1.%2.%3.%4.%5.%6.%7.%8."/>
      <w:lvlJc w:val="left"/>
      <w:rPr>
        <w:b/>
        <w:bCs/>
        <w:color w:val="000000"/>
        <w:position w:val="0"/>
      </w:rPr>
    </w:lvl>
    <w:lvl w:ilvl="8">
      <w:start w:val="1"/>
      <w:numFmt w:val="decimal"/>
      <w:lvlText w:val="%1.%2.%3.%4.%5.%6.%7.%8.%9."/>
      <w:lvlJc w:val="left"/>
      <w:rPr>
        <w:b/>
        <w:bCs/>
        <w:color w:val="000000"/>
        <w:position w:val="0"/>
      </w:rPr>
    </w:lvl>
  </w:abstractNum>
  <w:abstractNum w:abstractNumId="30" w15:restartNumberingAfterBreak="0">
    <w:nsid w:val="77BA71CD"/>
    <w:multiLevelType w:val="multilevel"/>
    <w:tmpl w:val="5016C8AC"/>
    <w:styleLink w:val="List41"/>
    <w:lvl w:ilvl="0">
      <w:start w:val="1"/>
      <w:numFmt w:val="decimal"/>
      <w:lvlText w:val="%1."/>
      <w:lvlJc w:val="left"/>
      <w:pPr>
        <w:tabs>
          <w:tab w:val="num" w:pos="1069"/>
        </w:tabs>
        <w:ind w:left="360" w:firstLine="349"/>
      </w:pPr>
      <w:rPr>
        <w:rFonts w:ascii="Times New Roman" w:eastAsia="Times New Roman" w:hAnsi="Times New Roman" w:cs="Times New Roman"/>
        <w:color w:val="000000"/>
        <w:position w:val="0"/>
        <w:sz w:val="24"/>
        <w:szCs w:val="24"/>
      </w:rPr>
    </w:lvl>
    <w:lvl w:ilvl="1">
      <w:start w:val="1"/>
      <w:numFmt w:val="decimal"/>
      <w:lvlText w:val="%1.%2."/>
      <w:lvlJc w:val="left"/>
      <w:pPr>
        <w:tabs>
          <w:tab w:val="num" w:pos="2062"/>
        </w:tabs>
        <w:ind w:left="1353" w:firstLine="349"/>
      </w:pPr>
      <w:rPr>
        <w:rFonts w:ascii="Times New Roman" w:eastAsia="Times New Roman" w:hAnsi="Times New Roman" w:cs="Times New Roman"/>
        <w:color w:val="000000"/>
        <w:position w:val="0"/>
        <w:sz w:val="24"/>
        <w:szCs w:val="24"/>
      </w:rPr>
    </w:lvl>
    <w:lvl w:ilvl="2">
      <w:start w:val="1"/>
      <w:numFmt w:val="decimal"/>
      <w:lvlText w:val="%1.%2.%3."/>
      <w:lvlJc w:val="left"/>
      <w:pPr>
        <w:tabs>
          <w:tab w:val="num" w:pos="1359"/>
        </w:tabs>
        <w:ind w:left="650" w:firstLine="59"/>
      </w:pPr>
      <w:rPr>
        <w:rFonts w:ascii="Times New Roman" w:eastAsia="Times New Roman" w:hAnsi="Times New Roman" w:cs="Times New Roman"/>
        <w:color w:val="000000"/>
        <w:position w:val="0"/>
        <w:sz w:val="24"/>
        <w:szCs w:val="24"/>
      </w:rPr>
    </w:lvl>
    <w:lvl w:ilvl="3">
      <w:start w:val="1"/>
      <w:numFmt w:val="decimal"/>
      <w:lvlText w:val="%1.%2.%3.%4."/>
      <w:lvlJc w:val="left"/>
      <w:pPr>
        <w:tabs>
          <w:tab w:val="num" w:pos="3556"/>
        </w:tabs>
        <w:ind w:left="2847" w:hanging="11"/>
      </w:pPr>
      <w:rPr>
        <w:rFonts w:ascii="Times New Roman" w:eastAsia="Times New Roman" w:hAnsi="Times New Roman" w:cs="Times New Roman"/>
        <w:color w:val="000000"/>
        <w:position w:val="0"/>
        <w:sz w:val="24"/>
        <w:szCs w:val="24"/>
      </w:rPr>
    </w:lvl>
    <w:lvl w:ilvl="4">
      <w:start w:val="1"/>
      <w:numFmt w:val="decimal"/>
      <w:lvlText w:val="%1.%2.%3.%4.%5."/>
      <w:lvlJc w:val="left"/>
      <w:pPr>
        <w:tabs>
          <w:tab w:val="num" w:pos="4625"/>
        </w:tabs>
        <w:ind w:left="3916" w:hanging="371"/>
      </w:pPr>
      <w:rPr>
        <w:rFonts w:ascii="Times New Roman" w:eastAsia="Times New Roman" w:hAnsi="Times New Roman" w:cs="Times New Roman"/>
        <w:color w:val="000000"/>
        <w:position w:val="0"/>
        <w:sz w:val="24"/>
        <w:szCs w:val="24"/>
      </w:rPr>
    </w:lvl>
    <w:lvl w:ilvl="5">
      <w:start w:val="1"/>
      <w:numFmt w:val="decimal"/>
      <w:lvlText w:val="%1.%2.%3.%4.%5.%6."/>
      <w:lvlJc w:val="left"/>
      <w:pPr>
        <w:tabs>
          <w:tab w:val="num" w:pos="5334"/>
        </w:tabs>
        <w:ind w:left="4625" w:hanging="371"/>
      </w:pPr>
      <w:rPr>
        <w:rFonts w:ascii="Times New Roman" w:eastAsia="Times New Roman" w:hAnsi="Times New Roman" w:cs="Times New Roman"/>
        <w:color w:val="000000"/>
        <w:position w:val="0"/>
        <w:sz w:val="24"/>
        <w:szCs w:val="24"/>
      </w:rPr>
    </w:lvl>
    <w:lvl w:ilvl="6">
      <w:start w:val="1"/>
      <w:numFmt w:val="decimal"/>
      <w:lvlText w:val="%1.%2.%3.%4.%5.%6.%7."/>
      <w:lvlJc w:val="left"/>
      <w:pPr>
        <w:tabs>
          <w:tab w:val="num" w:pos="6043"/>
        </w:tabs>
        <w:ind w:left="5334" w:hanging="371"/>
      </w:pPr>
      <w:rPr>
        <w:rFonts w:ascii="Times New Roman" w:eastAsia="Times New Roman" w:hAnsi="Times New Roman" w:cs="Times New Roman"/>
        <w:color w:val="000000"/>
        <w:position w:val="0"/>
        <w:sz w:val="24"/>
        <w:szCs w:val="24"/>
      </w:rPr>
    </w:lvl>
    <w:lvl w:ilvl="7">
      <w:start w:val="1"/>
      <w:numFmt w:val="decimal"/>
      <w:lvlText w:val="%1.%2.%3.%4.%5.%6.%7.%8."/>
      <w:lvlJc w:val="left"/>
      <w:pPr>
        <w:tabs>
          <w:tab w:val="num" w:pos="7112"/>
        </w:tabs>
        <w:ind w:left="6403" w:hanging="731"/>
      </w:pPr>
      <w:rPr>
        <w:rFonts w:ascii="Times New Roman" w:eastAsia="Times New Roman" w:hAnsi="Times New Roman" w:cs="Times New Roman"/>
        <w:color w:val="000000"/>
        <w:position w:val="0"/>
        <w:sz w:val="24"/>
        <w:szCs w:val="24"/>
      </w:rPr>
    </w:lvl>
    <w:lvl w:ilvl="8">
      <w:start w:val="1"/>
      <w:numFmt w:val="decimal"/>
      <w:lvlText w:val="%1.%2.%3.%4.%5.%6.%7.%8.%9."/>
      <w:lvlJc w:val="left"/>
      <w:pPr>
        <w:tabs>
          <w:tab w:val="num" w:pos="7821"/>
        </w:tabs>
        <w:ind w:left="7112" w:hanging="731"/>
      </w:pPr>
      <w:rPr>
        <w:rFonts w:ascii="Times New Roman" w:eastAsia="Times New Roman" w:hAnsi="Times New Roman" w:cs="Times New Roman"/>
        <w:color w:val="000000"/>
        <w:position w:val="0"/>
        <w:sz w:val="24"/>
        <w:szCs w:val="24"/>
      </w:rPr>
    </w:lvl>
  </w:abstractNum>
  <w:abstractNum w:abstractNumId="31" w15:restartNumberingAfterBreak="0">
    <w:nsid w:val="78B16CC6"/>
    <w:multiLevelType w:val="multilevel"/>
    <w:tmpl w:val="6708FE62"/>
    <w:styleLink w:val="List10"/>
    <w:lvl w:ilvl="0">
      <w:start w:val="1"/>
      <w:numFmt w:val="decimal"/>
      <w:lvlText w:val="%1."/>
      <w:lvlJc w:val="left"/>
      <w:pPr>
        <w:tabs>
          <w:tab w:val="num" w:pos="1069"/>
        </w:tabs>
        <w:ind w:left="360" w:firstLine="349"/>
      </w:pPr>
      <w:rPr>
        <w:rFonts w:ascii="Times New Roman" w:eastAsia="Times New Roman" w:hAnsi="Times New Roman" w:cs="Times New Roman"/>
        <w:color w:val="000000"/>
        <w:position w:val="0"/>
        <w:sz w:val="24"/>
        <w:szCs w:val="24"/>
      </w:rPr>
    </w:lvl>
    <w:lvl w:ilvl="1">
      <w:start w:val="1"/>
      <w:numFmt w:val="decimal"/>
      <w:lvlText w:val="%1.%2."/>
      <w:lvlJc w:val="left"/>
      <w:pPr>
        <w:tabs>
          <w:tab w:val="num" w:pos="1069"/>
        </w:tabs>
        <w:ind w:left="360" w:firstLine="349"/>
      </w:pPr>
      <w:rPr>
        <w:rFonts w:ascii="Times New Roman" w:eastAsia="Times New Roman" w:hAnsi="Times New Roman" w:cs="Times New Roman"/>
        <w:color w:val="000000"/>
        <w:position w:val="0"/>
        <w:sz w:val="24"/>
        <w:szCs w:val="24"/>
      </w:rPr>
    </w:lvl>
    <w:lvl w:ilvl="2">
      <w:start w:val="1"/>
      <w:numFmt w:val="decimal"/>
      <w:lvlText w:val="%1.%2.%3."/>
      <w:lvlJc w:val="left"/>
      <w:pPr>
        <w:tabs>
          <w:tab w:val="num" w:pos="1359"/>
        </w:tabs>
        <w:ind w:left="650" w:firstLine="59"/>
      </w:pPr>
      <w:rPr>
        <w:rFonts w:ascii="Times New Roman" w:eastAsia="Times New Roman" w:hAnsi="Times New Roman" w:cs="Times New Roman"/>
        <w:color w:val="000000"/>
        <w:position w:val="0"/>
        <w:sz w:val="24"/>
        <w:szCs w:val="24"/>
      </w:rPr>
    </w:lvl>
    <w:lvl w:ilvl="3">
      <w:start w:val="1"/>
      <w:numFmt w:val="decimal"/>
      <w:lvlText w:val="%1.%2.%3.%4."/>
      <w:lvlJc w:val="left"/>
      <w:pPr>
        <w:tabs>
          <w:tab w:val="num" w:pos="1429"/>
        </w:tabs>
        <w:ind w:left="720" w:hanging="11"/>
      </w:pPr>
      <w:rPr>
        <w:rFonts w:ascii="Times New Roman" w:eastAsia="Times New Roman" w:hAnsi="Times New Roman" w:cs="Times New Roman"/>
        <w:color w:val="000000"/>
        <w:position w:val="0"/>
        <w:sz w:val="24"/>
        <w:szCs w:val="24"/>
      </w:rPr>
    </w:lvl>
    <w:lvl w:ilvl="4">
      <w:start w:val="1"/>
      <w:numFmt w:val="decimal"/>
      <w:lvlText w:val="%1.%2.%3.%4.%5."/>
      <w:lvlJc w:val="left"/>
      <w:pPr>
        <w:tabs>
          <w:tab w:val="num" w:pos="1789"/>
        </w:tabs>
        <w:ind w:left="1080" w:hanging="371"/>
      </w:pPr>
      <w:rPr>
        <w:rFonts w:ascii="Times New Roman" w:eastAsia="Times New Roman" w:hAnsi="Times New Roman" w:cs="Times New Roman"/>
        <w:color w:val="000000"/>
        <w:position w:val="0"/>
        <w:sz w:val="24"/>
        <w:szCs w:val="24"/>
      </w:rPr>
    </w:lvl>
    <w:lvl w:ilvl="5">
      <w:start w:val="1"/>
      <w:numFmt w:val="decimal"/>
      <w:lvlText w:val="%1.%2.%3.%4.%5.%6."/>
      <w:lvlJc w:val="left"/>
      <w:pPr>
        <w:tabs>
          <w:tab w:val="num" w:pos="1789"/>
        </w:tabs>
        <w:ind w:left="1080" w:hanging="371"/>
      </w:pPr>
      <w:rPr>
        <w:rFonts w:ascii="Times New Roman" w:eastAsia="Times New Roman" w:hAnsi="Times New Roman" w:cs="Times New Roman"/>
        <w:color w:val="000000"/>
        <w:position w:val="0"/>
        <w:sz w:val="24"/>
        <w:szCs w:val="24"/>
      </w:rPr>
    </w:lvl>
    <w:lvl w:ilvl="6">
      <w:start w:val="1"/>
      <w:numFmt w:val="decimal"/>
      <w:lvlText w:val="%1.%2.%3.%4.%5.%6.%7."/>
      <w:lvlJc w:val="left"/>
      <w:pPr>
        <w:tabs>
          <w:tab w:val="num" w:pos="2149"/>
        </w:tabs>
        <w:ind w:left="1440" w:hanging="731"/>
      </w:pPr>
      <w:rPr>
        <w:rFonts w:ascii="Times New Roman" w:eastAsia="Times New Roman" w:hAnsi="Times New Roman" w:cs="Times New Roman"/>
        <w:color w:val="000000"/>
        <w:position w:val="0"/>
        <w:sz w:val="24"/>
        <w:szCs w:val="24"/>
      </w:rPr>
    </w:lvl>
    <w:lvl w:ilvl="7">
      <w:start w:val="1"/>
      <w:numFmt w:val="decimal"/>
      <w:lvlText w:val="%1.%2.%3.%4.%5.%6.%7.%8."/>
      <w:lvlJc w:val="left"/>
      <w:pPr>
        <w:tabs>
          <w:tab w:val="num" w:pos="2149"/>
        </w:tabs>
        <w:ind w:left="1440" w:hanging="731"/>
      </w:pPr>
      <w:rPr>
        <w:rFonts w:ascii="Times New Roman" w:eastAsia="Times New Roman" w:hAnsi="Times New Roman" w:cs="Times New Roman"/>
        <w:color w:val="000000"/>
        <w:position w:val="0"/>
        <w:sz w:val="24"/>
        <w:szCs w:val="24"/>
      </w:rPr>
    </w:lvl>
    <w:lvl w:ilvl="8">
      <w:start w:val="1"/>
      <w:numFmt w:val="decimal"/>
      <w:lvlText w:val="%1.%2.%3.%4.%5.%6.%7.%8.%9."/>
      <w:lvlJc w:val="left"/>
      <w:pPr>
        <w:tabs>
          <w:tab w:val="num" w:pos="2509"/>
        </w:tabs>
        <w:ind w:left="1800" w:hanging="1091"/>
      </w:pPr>
      <w:rPr>
        <w:rFonts w:ascii="Times New Roman" w:eastAsia="Times New Roman" w:hAnsi="Times New Roman" w:cs="Times New Roman"/>
        <w:color w:val="000000"/>
        <w:position w:val="0"/>
        <w:sz w:val="24"/>
        <w:szCs w:val="24"/>
      </w:rPr>
    </w:lvl>
  </w:abstractNum>
  <w:abstractNum w:abstractNumId="32" w15:restartNumberingAfterBreak="0">
    <w:nsid w:val="793710EE"/>
    <w:multiLevelType w:val="multilevel"/>
    <w:tmpl w:val="38E2C182"/>
    <w:lvl w:ilvl="0">
      <w:start w:val="1"/>
      <w:numFmt w:val="decimal"/>
      <w:lvlText w:val="%1."/>
      <w:lvlJc w:val="left"/>
      <w:pPr>
        <w:ind w:left="720" w:hanging="360"/>
      </w:pPr>
      <w:rPr>
        <w:rFonts w:hint="default"/>
      </w:rPr>
    </w:lvl>
    <w:lvl w:ilvl="1">
      <w:start w:val="3"/>
      <w:numFmt w:val="decimal"/>
      <w:isLgl/>
      <w:lvlText w:val="%1.%2."/>
      <w:lvlJc w:val="left"/>
      <w:pPr>
        <w:ind w:left="102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00" w:hanging="1440"/>
      </w:pPr>
      <w:rPr>
        <w:rFonts w:hint="default"/>
      </w:rPr>
    </w:lvl>
    <w:lvl w:ilvl="8">
      <w:start w:val="1"/>
      <w:numFmt w:val="decimal"/>
      <w:isLgl/>
      <w:lvlText w:val="%1.%2.%3.%4.%5.%6.%7.%8.%9."/>
      <w:lvlJc w:val="left"/>
      <w:pPr>
        <w:ind w:left="4560" w:hanging="1800"/>
      </w:pPr>
      <w:rPr>
        <w:rFonts w:hint="default"/>
      </w:rPr>
    </w:lvl>
  </w:abstractNum>
  <w:abstractNum w:abstractNumId="33" w15:restartNumberingAfterBreak="0">
    <w:nsid w:val="7E46115F"/>
    <w:multiLevelType w:val="multilevel"/>
    <w:tmpl w:val="2788120C"/>
    <w:styleLink w:val="List16"/>
    <w:lvl w:ilvl="0">
      <w:start w:val="12"/>
      <w:numFmt w:val="decimal"/>
      <w:lvlText w:val="%1."/>
      <w:lvlJc w:val="left"/>
      <w:rPr>
        <w:b/>
        <w:bCs/>
        <w:color w:val="000000"/>
        <w:position w:val="0"/>
      </w:rPr>
    </w:lvl>
    <w:lvl w:ilvl="1">
      <w:start w:val="1"/>
      <w:numFmt w:val="decimal"/>
      <w:lvlText w:val="%1.%2."/>
      <w:lvlJc w:val="left"/>
      <w:rPr>
        <w:b/>
        <w:bCs/>
        <w:color w:val="000000"/>
        <w:position w:val="0"/>
      </w:rPr>
    </w:lvl>
    <w:lvl w:ilvl="2">
      <w:start w:val="1"/>
      <w:numFmt w:val="decimal"/>
      <w:lvlText w:val="%1.%2.%3."/>
      <w:lvlJc w:val="left"/>
      <w:rPr>
        <w:b/>
        <w:bCs/>
        <w:color w:val="000000"/>
        <w:position w:val="0"/>
      </w:rPr>
    </w:lvl>
    <w:lvl w:ilvl="3">
      <w:start w:val="1"/>
      <w:numFmt w:val="decimal"/>
      <w:lvlText w:val="%1.%2.%3.%4."/>
      <w:lvlJc w:val="left"/>
      <w:rPr>
        <w:b/>
        <w:bCs/>
        <w:color w:val="000000"/>
        <w:position w:val="0"/>
      </w:rPr>
    </w:lvl>
    <w:lvl w:ilvl="4">
      <w:start w:val="1"/>
      <w:numFmt w:val="decimal"/>
      <w:lvlText w:val="%1.%2.%3.%4.%5."/>
      <w:lvlJc w:val="left"/>
      <w:rPr>
        <w:b/>
        <w:bCs/>
        <w:color w:val="000000"/>
        <w:position w:val="0"/>
      </w:rPr>
    </w:lvl>
    <w:lvl w:ilvl="5">
      <w:start w:val="1"/>
      <w:numFmt w:val="decimal"/>
      <w:lvlText w:val="%1.%2.%3.%4.%5.%6."/>
      <w:lvlJc w:val="left"/>
      <w:rPr>
        <w:b/>
        <w:bCs/>
        <w:color w:val="000000"/>
        <w:position w:val="0"/>
      </w:rPr>
    </w:lvl>
    <w:lvl w:ilvl="6">
      <w:start w:val="1"/>
      <w:numFmt w:val="decimal"/>
      <w:lvlText w:val="%1.%2.%3.%4.%5.%6.%7."/>
      <w:lvlJc w:val="left"/>
      <w:rPr>
        <w:b/>
        <w:bCs/>
        <w:color w:val="000000"/>
        <w:position w:val="0"/>
      </w:rPr>
    </w:lvl>
    <w:lvl w:ilvl="7">
      <w:start w:val="1"/>
      <w:numFmt w:val="decimal"/>
      <w:lvlText w:val="%1.%2.%3.%4.%5.%6.%7.%8."/>
      <w:lvlJc w:val="left"/>
      <w:rPr>
        <w:b/>
        <w:bCs/>
        <w:color w:val="000000"/>
        <w:position w:val="0"/>
      </w:rPr>
    </w:lvl>
    <w:lvl w:ilvl="8">
      <w:start w:val="1"/>
      <w:numFmt w:val="decimal"/>
      <w:lvlText w:val="%1.%2.%3.%4.%5.%6.%7.%8.%9."/>
      <w:lvlJc w:val="left"/>
      <w:rPr>
        <w:b/>
        <w:bCs/>
        <w:color w:val="000000"/>
        <w:position w:val="0"/>
      </w:rPr>
    </w:lvl>
  </w:abstractNum>
  <w:abstractNum w:abstractNumId="34" w15:restartNumberingAfterBreak="0">
    <w:nsid w:val="7F3F6F80"/>
    <w:multiLevelType w:val="multilevel"/>
    <w:tmpl w:val="805A8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8796026">
    <w:abstractNumId w:val="26"/>
  </w:num>
  <w:num w:numId="2" w16cid:durableId="1270504487">
    <w:abstractNumId w:val="27"/>
  </w:num>
  <w:num w:numId="3" w16cid:durableId="2000692852">
    <w:abstractNumId w:val="10"/>
  </w:num>
  <w:num w:numId="4" w16cid:durableId="1107120856">
    <w:abstractNumId w:val="11"/>
  </w:num>
  <w:num w:numId="5" w16cid:durableId="876938341">
    <w:abstractNumId w:val="30"/>
  </w:num>
  <w:num w:numId="6" w16cid:durableId="549535955">
    <w:abstractNumId w:val="28"/>
  </w:num>
  <w:num w:numId="7" w16cid:durableId="36508713">
    <w:abstractNumId w:val="4"/>
  </w:num>
  <w:num w:numId="8" w16cid:durableId="35813597">
    <w:abstractNumId w:val="31"/>
  </w:num>
  <w:num w:numId="9" w16cid:durableId="1412703535">
    <w:abstractNumId w:val="9"/>
  </w:num>
  <w:num w:numId="10" w16cid:durableId="894581504">
    <w:abstractNumId w:val="18"/>
  </w:num>
  <w:num w:numId="11" w16cid:durableId="1711766021">
    <w:abstractNumId w:val="29"/>
  </w:num>
  <w:num w:numId="12" w16cid:durableId="697631126">
    <w:abstractNumId w:val="16"/>
  </w:num>
  <w:num w:numId="13" w16cid:durableId="1682538162">
    <w:abstractNumId w:val="25"/>
  </w:num>
  <w:num w:numId="14" w16cid:durableId="1054813232">
    <w:abstractNumId w:val="19"/>
  </w:num>
  <w:num w:numId="15" w16cid:durableId="2050495732">
    <w:abstractNumId w:val="2"/>
  </w:num>
  <w:num w:numId="16" w16cid:durableId="907306666">
    <w:abstractNumId w:val="33"/>
  </w:num>
  <w:num w:numId="17" w16cid:durableId="1881744052">
    <w:abstractNumId w:val="22"/>
  </w:num>
  <w:num w:numId="18" w16cid:durableId="881406256">
    <w:abstractNumId w:val="20"/>
  </w:num>
  <w:num w:numId="19" w16cid:durableId="42604336">
    <w:abstractNumId w:val="12"/>
  </w:num>
  <w:num w:numId="20" w16cid:durableId="329214420">
    <w:abstractNumId w:val="17"/>
  </w:num>
  <w:num w:numId="21" w16cid:durableId="83117355">
    <w:abstractNumId w:val="8"/>
  </w:num>
  <w:num w:numId="22" w16cid:durableId="1396977105">
    <w:abstractNumId w:val="14"/>
  </w:num>
  <w:num w:numId="23" w16cid:durableId="1661806317">
    <w:abstractNumId w:val="34"/>
  </w:num>
  <w:num w:numId="24" w16cid:durableId="2138835323">
    <w:abstractNumId w:val="1"/>
  </w:num>
  <w:num w:numId="25" w16cid:durableId="2096121171">
    <w:abstractNumId w:val="23"/>
  </w:num>
  <w:num w:numId="26" w16cid:durableId="1297566121">
    <w:abstractNumId w:val="5"/>
  </w:num>
  <w:num w:numId="27" w16cid:durableId="259261131">
    <w:abstractNumId w:val="3"/>
  </w:num>
  <w:num w:numId="28" w16cid:durableId="656422377">
    <w:abstractNumId w:val="13"/>
  </w:num>
  <w:num w:numId="29" w16cid:durableId="450441952">
    <w:abstractNumId w:val="24"/>
  </w:num>
  <w:num w:numId="30" w16cid:durableId="2129472485">
    <w:abstractNumId w:val="6"/>
  </w:num>
  <w:num w:numId="31" w16cid:durableId="2088458382">
    <w:abstractNumId w:val="7"/>
  </w:num>
  <w:num w:numId="32" w16cid:durableId="16006052">
    <w:abstractNumId w:val="21"/>
  </w:num>
  <w:num w:numId="33" w16cid:durableId="1432699105">
    <w:abstractNumId w:val="15"/>
  </w:num>
  <w:num w:numId="34" w16cid:durableId="53506322">
    <w:abstractNumId w:val="32"/>
  </w:num>
  <w:num w:numId="35" w16cid:durableId="412165261">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6" w:nlCheck="1" w:checkStyle="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E89"/>
    <w:rsid w:val="000154B8"/>
    <w:rsid w:val="00070D9F"/>
    <w:rsid w:val="00092668"/>
    <w:rsid w:val="000A22A0"/>
    <w:rsid w:val="000A5B6A"/>
    <w:rsid w:val="000C0A40"/>
    <w:rsid w:val="000D21A6"/>
    <w:rsid w:val="000D2374"/>
    <w:rsid w:val="00145328"/>
    <w:rsid w:val="00151EAA"/>
    <w:rsid w:val="00155F05"/>
    <w:rsid w:val="00184B90"/>
    <w:rsid w:val="001A5121"/>
    <w:rsid w:val="001C4630"/>
    <w:rsid w:val="0020252F"/>
    <w:rsid w:val="002026E3"/>
    <w:rsid w:val="00214D2E"/>
    <w:rsid w:val="00236071"/>
    <w:rsid w:val="003326D9"/>
    <w:rsid w:val="003356ED"/>
    <w:rsid w:val="00375195"/>
    <w:rsid w:val="003763DB"/>
    <w:rsid w:val="00382649"/>
    <w:rsid w:val="00396741"/>
    <w:rsid w:val="00397E89"/>
    <w:rsid w:val="003A21F7"/>
    <w:rsid w:val="003C60C8"/>
    <w:rsid w:val="003E0AD8"/>
    <w:rsid w:val="003F1E16"/>
    <w:rsid w:val="00403201"/>
    <w:rsid w:val="00454625"/>
    <w:rsid w:val="00462821"/>
    <w:rsid w:val="00474047"/>
    <w:rsid w:val="004774B9"/>
    <w:rsid w:val="004A711C"/>
    <w:rsid w:val="004B20A9"/>
    <w:rsid w:val="004B49BC"/>
    <w:rsid w:val="004C787D"/>
    <w:rsid w:val="005245C3"/>
    <w:rsid w:val="00526AEE"/>
    <w:rsid w:val="005325F3"/>
    <w:rsid w:val="0057558C"/>
    <w:rsid w:val="0057779E"/>
    <w:rsid w:val="0059418A"/>
    <w:rsid w:val="0059761E"/>
    <w:rsid w:val="00617B89"/>
    <w:rsid w:val="00636979"/>
    <w:rsid w:val="00642D2E"/>
    <w:rsid w:val="00651A0D"/>
    <w:rsid w:val="006C6D9F"/>
    <w:rsid w:val="006E1654"/>
    <w:rsid w:val="006F768C"/>
    <w:rsid w:val="00711299"/>
    <w:rsid w:val="0072392C"/>
    <w:rsid w:val="00724690"/>
    <w:rsid w:val="00725AB7"/>
    <w:rsid w:val="00726950"/>
    <w:rsid w:val="00733B7A"/>
    <w:rsid w:val="00742811"/>
    <w:rsid w:val="00745C90"/>
    <w:rsid w:val="00761E62"/>
    <w:rsid w:val="0076693C"/>
    <w:rsid w:val="00785974"/>
    <w:rsid w:val="007975BD"/>
    <w:rsid w:val="007E786D"/>
    <w:rsid w:val="00811F76"/>
    <w:rsid w:val="008230D9"/>
    <w:rsid w:val="00825986"/>
    <w:rsid w:val="008338D0"/>
    <w:rsid w:val="00876C8C"/>
    <w:rsid w:val="008A02C3"/>
    <w:rsid w:val="008A49FD"/>
    <w:rsid w:val="0090012D"/>
    <w:rsid w:val="00916C8A"/>
    <w:rsid w:val="00917F78"/>
    <w:rsid w:val="00952DD0"/>
    <w:rsid w:val="00981A37"/>
    <w:rsid w:val="009A2586"/>
    <w:rsid w:val="009A517A"/>
    <w:rsid w:val="009B67D5"/>
    <w:rsid w:val="009C36B0"/>
    <w:rsid w:val="009C52F1"/>
    <w:rsid w:val="009D7F23"/>
    <w:rsid w:val="009E6062"/>
    <w:rsid w:val="009F0994"/>
    <w:rsid w:val="00A25E91"/>
    <w:rsid w:val="00A34FC3"/>
    <w:rsid w:val="00A46418"/>
    <w:rsid w:val="00A5158D"/>
    <w:rsid w:val="00A57ACC"/>
    <w:rsid w:val="00A76958"/>
    <w:rsid w:val="00A80F74"/>
    <w:rsid w:val="00AF79BF"/>
    <w:rsid w:val="00B151F2"/>
    <w:rsid w:val="00B25504"/>
    <w:rsid w:val="00B37C87"/>
    <w:rsid w:val="00B417CF"/>
    <w:rsid w:val="00B46249"/>
    <w:rsid w:val="00B710BB"/>
    <w:rsid w:val="00BD5629"/>
    <w:rsid w:val="00BF18EF"/>
    <w:rsid w:val="00C24774"/>
    <w:rsid w:val="00C4550E"/>
    <w:rsid w:val="00C657D4"/>
    <w:rsid w:val="00C66850"/>
    <w:rsid w:val="00C83819"/>
    <w:rsid w:val="00CD1D2C"/>
    <w:rsid w:val="00CD3A4A"/>
    <w:rsid w:val="00CE1EC8"/>
    <w:rsid w:val="00CF2591"/>
    <w:rsid w:val="00D6050F"/>
    <w:rsid w:val="00D73CBF"/>
    <w:rsid w:val="00D766AD"/>
    <w:rsid w:val="00D76FD0"/>
    <w:rsid w:val="00DB1732"/>
    <w:rsid w:val="00DB2C58"/>
    <w:rsid w:val="00DC401B"/>
    <w:rsid w:val="00DC5A1C"/>
    <w:rsid w:val="00DE0E16"/>
    <w:rsid w:val="00DE5702"/>
    <w:rsid w:val="00DF5CCB"/>
    <w:rsid w:val="00E03E17"/>
    <w:rsid w:val="00E063CF"/>
    <w:rsid w:val="00E14418"/>
    <w:rsid w:val="00E14561"/>
    <w:rsid w:val="00E15716"/>
    <w:rsid w:val="00E431FB"/>
    <w:rsid w:val="00E66643"/>
    <w:rsid w:val="00E76CA7"/>
    <w:rsid w:val="00E844E5"/>
    <w:rsid w:val="00E84E1A"/>
    <w:rsid w:val="00E90A0B"/>
    <w:rsid w:val="00ED4E4D"/>
    <w:rsid w:val="00EE1241"/>
    <w:rsid w:val="00F07D6D"/>
    <w:rsid w:val="00F91283"/>
    <w:rsid w:val="00FA1CE6"/>
    <w:rsid w:val="00FB30BD"/>
    <w:rsid w:val="00FC39E3"/>
    <w:rsid w:val="00FC7E9E"/>
    <w:rsid w:val="00FE3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D98F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pPr>
      <w:spacing w:line="269" w:lineRule="auto" w:after="120"/>
    </w:pPr>
    <w:rPr>
      <w:rFonts w:ascii="Arial" w:hAnsi="Arial"/>
      <w:color w:val="000000"/>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customStyle="1" w:styleId="1">
    <w:name w:val="Нижний колонтитул1"/>
    <w:pPr>
      <w:tabs>
        <w:tab w:val="center" w:pos="4677"/>
        <w:tab w:val="right" w:pos="9355"/>
      </w:tabs>
      <w:suppressAutoHyphens/>
      <w:spacing w:after="200" w:line="276" w:lineRule="auto"/>
    </w:pPr>
    <w:rPr>
      <w:rFonts w:ascii="Calibri" w:hAnsi="Arial Unicode MS" w:cs="Arial Unicode MS"/>
      <w:color w:val="000000"/>
      <w:sz w:val="22"/>
      <w:szCs w:val="22"/>
      <w:u w:color="000000"/>
      <w:lang w:val="ru-RU"/>
    </w:rPr>
  </w:style>
  <w:style w:type="paragraph" w:customStyle="1" w:styleId="a5">
    <w:name w:val="Базовый"/>
    <w:pPr>
      <w:suppressAutoHyphens/>
      <w:spacing w:after="200" w:line="276" w:lineRule="auto"/>
    </w:pPr>
    <w:rPr>
      <w:rFonts w:ascii="Arial Unicode MS" w:hAnsi="Calibri" w:cs="Arial Unicode MS"/>
      <w:color w:val="000000"/>
      <w:sz w:val="22"/>
      <w:szCs w:val="22"/>
      <w:u w:color="000000"/>
      <w:lang w:val="ru-RU"/>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1"/>
    <w:pPr>
      <w:numPr>
        <w:numId w:val="2"/>
      </w:numPr>
    </w:pPr>
  </w:style>
  <w:style w:type="numbering" w:customStyle="1" w:styleId="List21">
    <w:name w:val="List 21"/>
    <w:basedOn w:val="ImportedStyle1"/>
    <w:pPr>
      <w:numPr>
        <w:numId w:val="3"/>
      </w:numPr>
    </w:pPr>
  </w:style>
  <w:style w:type="numbering" w:customStyle="1" w:styleId="List31">
    <w:name w:val="List 31"/>
    <w:basedOn w:val="ImportedStyle2"/>
    <w:pPr>
      <w:numPr>
        <w:numId w:val="7"/>
      </w:numPr>
    </w:pPr>
  </w:style>
  <w:style w:type="numbering" w:customStyle="1" w:styleId="ImportedStyle2">
    <w:name w:val="Imported Style 2"/>
  </w:style>
  <w:style w:type="numbering" w:customStyle="1" w:styleId="List41">
    <w:name w:val="List 41"/>
    <w:basedOn w:val="ImportedStyle2"/>
    <w:pPr>
      <w:numPr>
        <w:numId w:val="5"/>
      </w:numPr>
    </w:pPr>
  </w:style>
  <w:style w:type="numbering" w:customStyle="1" w:styleId="List51">
    <w:name w:val="List 51"/>
    <w:basedOn w:val="ImportedStyle2"/>
    <w:pPr>
      <w:numPr>
        <w:numId w:val="4"/>
      </w:numPr>
    </w:pPr>
  </w:style>
  <w:style w:type="numbering" w:customStyle="1" w:styleId="List6">
    <w:name w:val="List 6"/>
    <w:basedOn w:val="ImportedStyle2"/>
    <w:pPr>
      <w:numPr>
        <w:numId w:val="6"/>
      </w:numPr>
    </w:pPr>
  </w:style>
  <w:style w:type="numbering" w:customStyle="1" w:styleId="List7">
    <w:name w:val="List 7"/>
    <w:basedOn w:val="ImportedStyle3"/>
    <w:pPr>
      <w:numPr>
        <w:numId w:val="11"/>
      </w:numPr>
    </w:pPr>
  </w:style>
  <w:style w:type="numbering" w:customStyle="1" w:styleId="ImportedStyle3">
    <w:name w:val="Imported Style 3"/>
  </w:style>
  <w:style w:type="numbering" w:customStyle="1" w:styleId="List8">
    <w:name w:val="List 8"/>
    <w:basedOn w:val="ImportedStyle3"/>
    <w:pPr>
      <w:numPr>
        <w:numId w:val="13"/>
      </w:numPr>
    </w:pPr>
  </w:style>
  <w:style w:type="numbering" w:customStyle="1" w:styleId="List9">
    <w:name w:val="List 9"/>
    <w:basedOn w:val="ImportedStyle3"/>
    <w:pPr>
      <w:numPr>
        <w:numId w:val="12"/>
      </w:numPr>
    </w:pPr>
  </w:style>
  <w:style w:type="numbering" w:customStyle="1" w:styleId="List10">
    <w:name w:val="List 10"/>
    <w:basedOn w:val="ImportedStyle3"/>
    <w:pPr>
      <w:numPr>
        <w:numId w:val="8"/>
      </w:numPr>
    </w:pPr>
  </w:style>
  <w:style w:type="paragraph" w:customStyle="1" w:styleId="10">
    <w:name w:val="Основной текст1"/>
    <w:pPr>
      <w:suppressAutoHyphens/>
      <w:jc w:val="both"/>
    </w:pPr>
    <w:rPr>
      <w:rFonts w:ascii="Arial Unicode MS" w:cs="Arial Unicode MS"/>
      <w:color w:val="000000"/>
      <w:u w:color="000000"/>
      <w:lang w:val="ru-RU"/>
    </w:rPr>
  </w:style>
  <w:style w:type="numbering" w:customStyle="1" w:styleId="List11">
    <w:name w:val="List 11"/>
    <w:basedOn w:val="ImportedStyle3"/>
    <w:pPr>
      <w:numPr>
        <w:numId w:val="9"/>
      </w:numPr>
    </w:pPr>
  </w:style>
  <w:style w:type="numbering" w:customStyle="1" w:styleId="List12">
    <w:name w:val="List 12"/>
    <w:basedOn w:val="ImportedStyle3"/>
    <w:pPr>
      <w:numPr>
        <w:numId w:val="10"/>
      </w:numPr>
    </w:pPr>
  </w:style>
  <w:style w:type="paragraph" w:customStyle="1" w:styleId="a6">
    <w:name w:val="Заглавие"/>
    <w:pPr>
      <w:suppressAutoHyphens/>
      <w:jc w:val="center"/>
    </w:pPr>
    <w:rPr>
      <w:rFonts w:ascii="Arial Unicode MS" w:cs="Arial Unicode MS"/>
      <w:b/>
      <w:bCs/>
      <w:color w:val="000000"/>
      <w:sz w:val="22"/>
      <w:szCs w:val="22"/>
      <w:u w:color="000000"/>
      <w:lang w:val="ru-RU"/>
    </w:rPr>
  </w:style>
  <w:style w:type="numbering" w:customStyle="1" w:styleId="List13">
    <w:name w:val="List 13"/>
    <w:basedOn w:val="ImportedStyle3"/>
    <w:pPr>
      <w:numPr>
        <w:numId w:val="14"/>
      </w:numPr>
    </w:pPr>
  </w:style>
  <w:style w:type="numbering" w:customStyle="1" w:styleId="List14">
    <w:name w:val="List 14"/>
    <w:basedOn w:val="ImportedStyle3"/>
    <w:pPr>
      <w:numPr>
        <w:numId w:val="17"/>
      </w:numPr>
    </w:pPr>
  </w:style>
  <w:style w:type="numbering" w:customStyle="1" w:styleId="List15">
    <w:name w:val="List 15"/>
    <w:basedOn w:val="ImportedStyle3"/>
    <w:pPr>
      <w:numPr>
        <w:numId w:val="15"/>
      </w:numPr>
    </w:pPr>
  </w:style>
  <w:style w:type="numbering" w:customStyle="1" w:styleId="List16">
    <w:name w:val="List 16"/>
    <w:basedOn w:val="ImportedStyle3"/>
    <w:pPr>
      <w:numPr>
        <w:numId w:val="16"/>
      </w:numPr>
    </w:pPr>
  </w:style>
  <w:style w:type="numbering" w:customStyle="1" w:styleId="List17">
    <w:name w:val="List 17"/>
    <w:basedOn w:val="ImportedStyle3"/>
    <w:pPr>
      <w:numPr>
        <w:numId w:val="18"/>
      </w:numPr>
    </w:pPr>
  </w:style>
  <w:style w:type="paragraph" w:styleId="a7">
    <w:name w:val="Normal (Web)"/>
    <w:basedOn w:val="a0"/>
    <w:uiPriority w:val="99"/>
    <w:semiHidden/>
    <w:unhideWhenUsed/>
    <w:rsid w:val="00AF79B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ru-RU" w:eastAsia="ru-RU"/>
    </w:rPr>
  </w:style>
  <w:style w:type="paragraph" w:styleId="a8">
    <w:name w:val="No Spacing"/>
    <w:uiPriority w:val="1"/>
    <w:qFormat/>
    <w:rsid w:val="00AF79BF"/>
    <w:rPr>
      <w:sz w:val="24"/>
      <w:szCs w:val="24"/>
    </w:rPr>
  </w:style>
  <w:style w:type="paragraph" w:styleId="a9">
    <w:name w:val="List Paragraph"/>
    <w:basedOn w:val="a0"/>
    <w:uiPriority w:val="34"/>
    <w:qFormat/>
    <w:rsid w:val="00C24774"/>
    <w:pPr>
      <w:ind w:left="720"/>
      <w:contextualSpacing/>
    </w:pPr>
  </w:style>
  <w:style w:type="paragraph" w:styleId="aa">
    <w:name w:val="Body Text Indent"/>
    <w:basedOn w:val="a0"/>
    <w:link w:val="ab"/>
    <w:rsid w:val="00725AB7"/>
    <w:pPr>
      <w:pBdr>
        <w:top w:val="none" w:sz="0" w:space="0" w:color="auto"/>
        <w:left w:val="none" w:sz="0" w:space="0" w:color="auto"/>
        <w:bottom w:val="none" w:sz="0" w:space="0" w:color="auto"/>
        <w:right w:val="none" w:sz="0" w:space="0" w:color="auto"/>
        <w:between w:val="none" w:sz="0" w:space="0" w:color="auto"/>
        <w:bar w:val="none" w:sz="0" w:color="auto"/>
      </w:pBdr>
      <w:ind w:left="426" w:hanging="426"/>
      <w:jc w:val="both"/>
    </w:pPr>
    <w:rPr>
      <w:rFonts w:eastAsia="Times New Roman"/>
      <w:szCs w:val="20"/>
      <w:bdr w:val="none" w:sz="0" w:space="0" w:color="auto"/>
      <w:lang w:val="x-none"/>
    </w:rPr>
  </w:style>
  <w:style w:type="character" w:customStyle="1" w:styleId="ab">
    <w:name w:val="Основной текст с отступом Знак"/>
    <w:basedOn w:val="a1"/>
    <w:link w:val="aa"/>
    <w:rsid w:val="00725AB7"/>
    <w:rPr>
      <w:rFonts w:eastAsia="Times New Roman"/>
      <w:sz w:val="24"/>
      <w:bdr w:val="none" w:sz="0" w:space="0" w:color="auto"/>
      <w:lang w:val="x-none"/>
    </w:rPr>
  </w:style>
  <w:style w:type="character" w:customStyle="1" w:styleId="apple-converted-space">
    <w:name w:val="apple-converted-space"/>
    <w:basedOn w:val="a1"/>
    <w:rsid w:val="00B25504"/>
  </w:style>
  <w:style w:type="character" w:styleId="ac">
    <w:name w:val="Strong"/>
    <w:basedOn w:val="a1"/>
    <w:uiPriority w:val="22"/>
    <w:qFormat/>
    <w:rsid w:val="00D76FD0"/>
    <w:rPr>
      <w:b/>
      <w:bCs/>
    </w:rPr>
  </w:style>
  <w:style w:type="character" w:styleId="HTML">
    <w:name w:val="HTML Code"/>
    <w:basedOn w:val="a1"/>
    <w:uiPriority w:val="99"/>
    <w:semiHidden/>
    <w:unhideWhenUsed/>
    <w:rsid w:val="00D76FD0"/>
    <w:rPr>
      <w:rFonts w:ascii="Courier New" w:eastAsia="Times New Roman" w:hAnsi="Courier New" w:cs="Courier New"/>
      <w:sz w:val="20"/>
      <w:szCs w:val="20"/>
    </w:rPr>
  </w:style>
  <w:style w:type="paragraph" w:customStyle="1" w:styleId="z1qcye">
    <w:name w:val="z1qcye"/>
    <w:basedOn w:val="a0"/>
    <w:rsid w:val="00DC5A1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ru-RU" w:eastAsia="ru-RU"/>
    </w:rPr>
  </w:style>
  <w:style w:type="character" w:customStyle="1" w:styleId="inqyif">
    <w:name w:val="inqyif"/>
    <w:basedOn w:val="a1"/>
    <w:rsid w:val="00DC5A1C"/>
  </w:style>
  <w:style w:type="paragraph" w:styleId="a">
    <w:name w:val="List Bullet"/>
    <w:basedOn w:val="a0"/>
    <w:uiPriority w:val="99"/>
    <w:unhideWhenUsed/>
    <w:rsid w:val="0057558C"/>
    <w:pPr>
      <w:numPr>
        <w:numId w:val="35"/>
      </w:numPr>
      <w:pBdr>
        <w:top w:val="none" w:sz="0" w:space="0" w:color="auto"/>
        <w:left w:val="none" w:sz="0" w:space="0" w:color="auto"/>
        <w:bottom w:val="none" w:sz="0" w:space="0" w:color="auto"/>
        <w:right w:val="none" w:sz="0" w:space="0" w:color="auto"/>
        <w:between w:val="none" w:sz="0" w:space="0" w:color="auto"/>
        <w:bar w:val="none" w:sz="0" w:color="auto"/>
      </w:pBdr>
      <w:spacing w:after="120"/>
      <w:contextualSpacing/>
    </w:pPr>
    <w:rPr>
      <w:rFonts w:eastAsiaTheme="minorEastAsia" w:cstheme="minorBidi"/>
      <w:szCs w:val="22"/>
      <w:bdr w:val="none" w:sz="0" w:space="0" w:color="auto"/>
    </w:rPr>
  </w:style>
  <w:style w:type="paragraph" w:customStyle="1" w:styleId="Title">
    <w:name w:val="Title"/>
    <w:rPr>
      <w:rFonts w:ascii="Arial" w:hAnsi="Arial"/>
      <w:b/>
      <w:color w:val="000000"/>
      <w:sz w:val="38"/>
    </w:rPr>
  </w:style>
  <w:style w:type="paragraph" w:customStyle="1" w:styleId="Heading1">
    <w:name w:val="heading 1"/>
    <w:pPr>
      <w:keepNext/>
      <w:spacing w:before="240" w:after="120"/>
    </w:pPr>
    <w:rPr>
      <w:rFonts w:ascii="Arial" w:hAnsi="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321736">
      <w:bodyDiv w:val="1"/>
      <w:marLeft w:val="0"/>
      <w:marRight w:val="0"/>
      <w:marTop w:val="0"/>
      <w:marBottom w:val="0"/>
      <w:divBdr>
        <w:top w:val="none" w:sz="0" w:space="0" w:color="auto"/>
        <w:left w:val="none" w:sz="0" w:space="0" w:color="auto"/>
        <w:bottom w:val="none" w:sz="0" w:space="0" w:color="auto"/>
        <w:right w:val="none" w:sz="0" w:space="0" w:color="auto"/>
      </w:divBdr>
    </w:div>
    <w:div w:id="406224557">
      <w:bodyDiv w:val="1"/>
      <w:marLeft w:val="0"/>
      <w:marRight w:val="0"/>
      <w:marTop w:val="0"/>
      <w:marBottom w:val="0"/>
      <w:divBdr>
        <w:top w:val="none" w:sz="0" w:space="0" w:color="auto"/>
        <w:left w:val="none" w:sz="0" w:space="0" w:color="auto"/>
        <w:bottom w:val="none" w:sz="0" w:space="0" w:color="auto"/>
        <w:right w:val="none" w:sz="0" w:space="0" w:color="auto"/>
      </w:divBdr>
      <w:divsChild>
        <w:div w:id="1463766895">
          <w:marLeft w:val="0"/>
          <w:marRight w:val="0"/>
          <w:marTop w:val="0"/>
          <w:marBottom w:val="0"/>
          <w:divBdr>
            <w:top w:val="none" w:sz="0" w:space="0" w:color="auto"/>
            <w:left w:val="none" w:sz="0" w:space="0" w:color="auto"/>
            <w:bottom w:val="none" w:sz="0" w:space="0" w:color="auto"/>
            <w:right w:val="none" w:sz="0" w:space="0" w:color="auto"/>
          </w:divBdr>
          <w:divsChild>
            <w:div w:id="1895237735">
              <w:marLeft w:val="0"/>
              <w:marRight w:val="0"/>
              <w:marTop w:val="0"/>
              <w:marBottom w:val="0"/>
              <w:divBdr>
                <w:top w:val="none" w:sz="0" w:space="0" w:color="auto"/>
                <w:left w:val="none" w:sz="0" w:space="0" w:color="auto"/>
                <w:bottom w:val="none" w:sz="0" w:space="0" w:color="auto"/>
                <w:right w:val="none" w:sz="0" w:space="0" w:color="auto"/>
              </w:divBdr>
              <w:divsChild>
                <w:div w:id="1851215694">
                  <w:marLeft w:val="0"/>
                  <w:marRight w:val="0"/>
                  <w:marTop w:val="0"/>
                  <w:marBottom w:val="0"/>
                  <w:divBdr>
                    <w:top w:val="none" w:sz="0" w:space="0" w:color="auto"/>
                    <w:left w:val="none" w:sz="0" w:space="0" w:color="auto"/>
                    <w:bottom w:val="none" w:sz="0" w:space="0" w:color="auto"/>
                    <w:right w:val="none" w:sz="0" w:space="0" w:color="auto"/>
                  </w:divBdr>
                  <w:divsChild>
                    <w:div w:id="761417253">
                      <w:marLeft w:val="300"/>
                      <w:marRight w:val="300"/>
                      <w:marTop w:val="0"/>
                      <w:marBottom w:val="0"/>
                      <w:divBdr>
                        <w:top w:val="none" w:sz="0" w:space="0" w:color="auto"/>
                        <w:left w:val="none" w:sz="0" w:space="0" w:color="auto"/>
                        <w:bottom w:val="none" w:sz="0" w:space="0" w:color="auto"/>
                        <w:right w:val="none" w:sz="0" w:space="0" w:color="auto"/>
                      </w:divBdr>
                      <w:divsChild>
                        <w:div w:id="4153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46147">
          <w:marLeft w:val="0"/>
          <w:marRight w:val="0"/>
          <w:marTop w:val="0"/>
          <w:marBottom w:val="0"/>
          <w:divBdr>
            <w:top w:val="none" w:sz="0" w:space="0" w:color="auto"/>
            <w:left w:val="none" w:sz="0" w:space="0" w:color="auto"/>
            <w:bottom w:val="none" w:sz="0" w:space="0" w:color="auto"/>
            <w:right w:val="none" w:sz="0" w:space="0" w:color="auto"/>
          </w:divBdr>
          <w:divsChild>
            <w:div w:id="1296528564">
              <w:marLeft w:val="0"/>
              <w:marRight w:val="0"/>
              <w:marTop w:val="0"/>
              <w:marBottom w:val="0"/>
              <w:divBdr>
                <w:top w:val="none" w:sz="0" w:space="0" w:color="auto"/>
                <w:left w:val="none" w:sz="0" w:space="0" w:color="auto"/>
                <w:bottom w:val="none" w:sz="0" w:space="0" w:color="auto"/>
                <w:right w:val="none" w:sz="0" w:space="0" w:color="auto"/>
              </w:divBdr>
              <w:divsChild>
                <w:div w:id="1345280455">
                  <w:marLeft w:val="300"/>
                  <w:marRight w:val="300"/>
                  <w:marTop w:val="0"/>
                  <w:marBottom w:val="0"/>
                  <w:divBdr>
                    <w:top w:val="none" w:sz="0" w:space="0" w:color="auto"/>
                    <w:left w:val="none" w:sz="0" w:space="0" w:color="auto"/>
                    <w:bottom w:val="none" w:sz="0" w:space="0" w:color="auto"/>
                    <w:right w:val="none" w:sz="0" w:space="0" w:color="auto"/>
                  </w:divBdr>
                  <w:divsChild>
                    <w:div w:id="172583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7271514">
          <w:marLeft w:val="0"/>
          <w:marRight w:val="0"/>
          <w:marTop w:val="0"/>
          <w:marBottom w:val="0"/>
          <w:divBdr>
            <w:top w:val="none" w:sz="0" w:space="0" w:color="auto"/>
            <w:left w:val="none" w:sz="0" w:space="0" w:color="auto"/>
            <w:bottom w:val="none" w:sz="0" w:space="0" w:color="auto"/>
            <w:right w:val="none" w:sz="0" w:space="0" w:color="auto"/>
          </w:divBdr>
          <w:divsChild>
            <w:div w:id="2103144945">
              <w:marLeft w:val="0"/>
              <w:marRight w:val="0"/>
              <w:marTop w:val="0"/>
              <w:marBottom w:val="0"/>
              <w:divBdr>
                <w:top w:val="none" w:sz="0" w:space="0" w:color="auto"/>
                <w:left w:val="none" w:sz="0" w:space="0" w:color="auto"/>
                <w:bottom w:val="none" w:sz="0" w:space="0" w:color="auto"/>
                <w:right w:val="none" w:sz="0" w:space="0" w:color="auto"/>
              </w:divBdr>
              <w:divsChild>
                <w:div w:id="512184572">
                  <w:marLeft w:val="0"/>
                  <w:marRight w:val="0"/>
                  <w:marTop w:val="0"/>
                  <w:marBottom w:val="0"/>
                  <w:divBdr>
                    <w:top w:val="none" w:sz="0" w:space="0" w:color="auto"/>
                    <w:left w:val="none" w:sz="0" w:space="0" w:color="auto"/>
                    <w:bottom w:val="none" w:sz="0" w:space="0" w:color="auto"/>
                    <w:right w:val="none" w:sz="0" w:space="0" w:color="auto"/>
                  </w:divBdr>
                  <w:divsChild>
                    <w:div w:id="1942178422">
                      <w:marLeft w:val="300"/>
                      <w:marRight w:val="300"/>
                      <w:marTop w:val="0"/>
                      <w:marBottom w:val="0"/>
                      <w:divBdr>
                        <w:top w:val="none" w:sz="0" w:space="0" w:color="auto"/>
                        <w:left w:val="none" w:sz="0" w:space="0" w:color="auto"/>
                        <w:bottom w:val="none" w:sz="0" w:space="0" w:color="auto"/>
                        <w:right w:val="none" w:sz="0" w:space="0" w:color="auto"/>
                      </w:divBdr>
                      <w:divsChild>
                        <w:div w:id="162118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6244837">
          <w:marLeft w:val="0"/>
          <w:marRight w:val="0"/>
          <w:marTop w:val="0"/>
          <w:marBottom w:val="0"/>
          <w:divBdr>
            <w:top w:val="none" w:sz="0" w:space="0" w:color="auto"/>
            <w:left w:val="none" w:sz="0" w:space="0" w:color="auto"/>
            <w:bottom w:val="none" w:sz="0" w:space="0" w:color="auto"/>
            <w:right w:val="none" w:sz="0" w:space="0" w:color="auto"/>
          </w:divBdr>
          <w:divsChild>
            <w:div w:id="1439527053">
              <w:marLeft w:val="0"/>
              <w:marRight w:val="0"/>
              <w:marTop w:val="0"/>
              <w:marBottom w:val="0"/>
              <w:divBdr>
                <w:top w:val="none" w:sz="0" w:space="0" w:color="auto"/>
                <w:left w:val="none" w:sz="0" w:space="0" w:color="auto"/>
                <w:bottom w:val="none" w:sz="0" w:space="0" w:color="auto"/>
                <w:right w:val="none" w:sz="0" w:space="0" w:color="auto"/>
              </w:divBdr>
              <w:divsChild>
                <w:div w:id="516121629">
                  <w:marLeft w:val="300"/>
                  <w:marRight w:val="300"/>
                  <w:marTop w:val="0"/>
                  <w:marBottom w:val="0"/>
                  <w:divBdr>
                    <w:top w:val="none" w:sz="0" w:space="0" w:color="auto"/>
                    <w:left w:val="none" w:sz="0" w:space="0" w:color="auto"/>
                    <w:bottom w:val="none" w:sz="0" w:space="0" w:color="auto"/>
                    <w:right w:val="none" w:sz="0" w:space="0" w:color="auto"/>
                  </w:divBdr>
                  <w:divsChild>
                    <w:div w:id="179294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402527">
          <w:marLeft w:val="0"/>
          <w:marRight w:val="0"/>
          <w:marTop w:val="0"/>
          <w:marBottom w:val="0"/>
          <w:divBdr>
            <w:top w:val="none" w:sz="0" w:space="0" w:color="auto"/>
            <w:left w:val="none" w:sz="0" w:space="0" w:color="auto"/>
            <w:bottom w:val="none" w:sz="0" w:space="0" w:color="auto"/>
            <w:right w:val="none" w:sz="0" w:space="0" w:color="auto"/>
          </w:divBdr>
          <w:divsChild>
            <w:div w:id="1512528429">
              <w:marLeft w:val="0"/>
              <w:marRight w:val="0"/>
              <w:marTop w:val="0"/>
              <w:marBottom w:val="0"/>
              <w:divBdr>
                <w:top w:val="none" w:sz="0" w:space="0" w:color="auto"/>
                <w:left w:val="none" w:sz="0" w:space="0" w:color="auto"/>
                <w:bottom w:val="none" w:sz="0" w:space="0" w:color="auto"/>
                <w:right w:val="none" w:sz="0" w:space="0" w:color="auto"/>
              </w:divBdr>
              <w:divsChild>
                <w:div w:id="531769569">
                  <w:marLeft w:val="0"/>
                  <w:marRight w:val="0"/>
                  <w:marTop w:val="0"/>
                  <w:marBottom w:val="0"/>
                  <w:divBdr>
                    <w:top w:val="none" w:sz="0" w:space="0" w:color="auto"/>
                    <w:left w:val="none" w:sz="0" w:space="0" w:color="auto"/>
                    <w:bottom w:val="none" w:sz="0" w:space="0" w:color="auto"/>
                    <w:right w:val="none" w:sz="0" w:space="0" w:color="auto"/>
                  </w:divBdr>
                  <w:divsChild>
                    <w:div w:id="1313212601">
                      <w:marLeft w:val="300"/>
                      <w:marRight w:val="300"/>
                      <w:marTop w:val="0"/>
                      <w:marBottom w:val="0"/>
                      <w:divBdr>
                        <w:top w:val="none" w:sz="0" w:space="0" w:color="auto"/>
                        <w:left w:val="none" w:sz="0" w:space="0" w:color="auto"/>
                        <w:bottom w:val="none" w:sz="0" w:space="0" w:color="auto"/>
                        <w:right w:val="none" w:sz="0" w:space="0" w:color="auto"/>
                      </w:divBdr>
                      <w:divsChild>
                        <w:div w:id="17053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6620">
          <w:marLeft w:val="0"/>
          <w:marRight w:val="0"/>
          <w:marTop w:val="0"/>
          <w:marBottom w:val="0"/>
          <w:divBdr>
            <w:top w:val="none" w:sz="0" w:space="0" w:color="auto"/>
            <w:left w:val="none" w:sz="0" w:space="0" w:color="auto"/>
            <w:bottom w:val="none" w:sz="0" w:space="0" w:color="auto"/>
            <w:right w:val="none" w:sz="0" w:space="0" w:color="auto"/>
          </w:divBdr>
          <w:divsChild>
            <w:div w:id="421340292">
              <w:marLeft w:val="0"/>
              <w:marRight w:val="0"/>
              <w:marTop w:val="0"/>
              <w:marBottom w:val="0"/>
              <w:divBdr>
                <w:top w:val="none" w:sz="0" w:space="0" w:color="auto"/>
                <w:left w:val="none" w:sz="0" w:space="0" w:color="auto"/>
                <w:bottom w:val="none" w:sz="0" w:space="0" w:color="auto"/>
                <w:right w:val="none" w:sz="0" w:space="0" w:color="auto"/>
              </w:divBdr>
              <w:divsChild>
                <w:div w:id="1571650703">
                  <w:marLeft w:val="300"/>
                  <w:marRight w:val="300"/>
                  <w:marTop w:val="0"/>
                  <w:marBottom w:val="0"/>
                  <w:divBdr>
                    <w:top w:val="none" w:sz="0" w:space="0" w:color="auto"/>
                    <w:left w:val="none" w:sz="0" w:space="0" w:color="auto"/>
                    <w:bottom w:val="none" w:sz="0" w:space="0" w:color="auto"/>
                    <w:right w:val="none" w:sz="0" w:space="0" w:color="auto"/>
                  </w:divBdr>
                  <w:divsChild>
                    <w:div w:id="13282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3487733">
          <w:marLeft w:val="0"/>
          <w:marRight w:val="0"/>
          <w:marTop w:val="0"/>
          <w:marBottom w:val="0"/>
          <w:divBdr>
            <w:top w:val="none" w:sz="0" w:space="0" w:color="auto"/>
            <w:left w:val="none" w:sz="0" w:space="0" w:color="auto"/>
            <w:bottom w:val="none" w:sz="0" w:space="0" w:color="auto"/>
            <w:right w:val="none" w:sz="0" w:space="0" w:color="auto"/>
          </w:divBdr>
          <w:divsChild>
            <w:div w:id="559439934">
              <w:marLeft w:val="0"/>
              <w:marRight w:val="0"/>
              <w:marTop w:val="0"/>
              <w:marBottom w:val="0"/>
              <w:divBdr>
                <w:top w:val="none" w:sz="0" w:space="0" w:color="auto"/>
                <w:left w:val="none" w:sz="0" w:space="0" w:color="auto"/>
                <w:bottom w:val="none" w:sz="0" w:space="0" w:color="auto"/>
                <w:right w:val="none" w:sz="0" w:space="0" w:color="auto"/>
              </w:divBdr>
              <w:divsChild>
                <w:div w:id="910044564">
                  <w:marLeft w:val="0"/>
                  <w:marRight w:val="0"/>
                  <w:marTop w:val="0"/>
                  <w:marBottom w:val="0"/>
                  <w:divBdr>
                    <w:top w:val="none" w:sz="0" w:space="0" w:color="auto"/>
                    <w:left w:val="none" w:sz="0" w:space="0" w:color="auto"/>
                    <w:bottom w:val="none" w:sz="0" w:space="0" w:color="auto"/>
                    <w:right w:val="none" w:sz="0" w:space="0" w:color="auto"/>
                  </w:divBdr>
                  <w:divsChild>
                    <w:div w:id="2004241641">
                      <w:marLeft w:val="300"/>
                      <w:marRight w:val="300"/>
                      <w:marTop w:val="0"/>
                      <w:marBottom w:val="0"/>
                      <w:divBdr>
                        <w:top w:val="none" w:sz="0" w:space="0" w:color="auto"/>
                        <w:left w:val="none" w:sz="0" w:space="0" w:color="auto"/>
                        <w:bottom w:val="none" w:sz="0" w:space="0" w:color="auto"/>
                        <w:right w:val="none" w:sz="0" w:space="0" w:color="auto"/>
                      </w:divBdr>
                      <w:divsChild>
                        <w:div w:id="13782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458028">
          <w:marLeft w:val="0"/>
          <w:marRight w:val="0"/>
          <w:marTop w:val="0"/>
          <w:marBottom w:val="0"/>
          <w:divBdr>
            <w:top w:val="none" w:sz="0" w:space="0" w:color="auto"/>
            <w:left w:val="none" w:sz="0" w:space="0" w:color="auto"/>
            <w:bottom w:val="none" w:sz="0" w:space="0" w:color="auto"/>
            <w:right w:val="none" w:sz="0" w:space="0" w:color="auto"/>
          </w:divBdr>
          <w:divsChild>
            <w:div w:id="1682512505">
              <w:marLeft w:val="0"/>
              <w:marRight w:val="0"/>
              <w:marTop w:val="0"/>
              <w:marBottom w:val="0"/>
              <w:divBdr>
                <w:top w:val="none" w:sz="0" w:space="0" w:color="auto"/>
                <w:left w:val="none" w:sz="0" w:space="0" w:color="auto"/>
                <w:bottom w:val="none" w:sz="0" w:space="0" w:color="auto"/>
                <w:right w:val="none" w:sz="0" w:space="0" w:color="auto"/>
              </w:divBdr>
              <w:divsChild>
                <w:div w:id="1801461017">
                  <w:marLeft w:val="300"/>
                  <w:marRight w:val="300"/>
                  <w:marTop w:val="0"/>
                  <w:marBottom w:val="0"/>
                  <w:divBdr>
                    <w:top w:val="none" w:sz="0" w:space="0" w:color="auto"/>
                    <w:left w:val="none" w:sz="0" w:space="0" w:color="auto"/>
                    <w:bottom w:val="none" w:sz="0" w:space="0" w:color="auto"/>
                    <w:right w:val="none" w:sz="0" w:space="0" w:color="auto"/>
                  </w:divBdr>
                  <w:divsChild>
                    <w:div w:id="1045174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826220">
          <w:marLeft w:val="0"/>
          <w:marRight w:val="0"/>
          <w:marTop w:val="0"/>
          <w:marBottom w:val="0"/>
          <w:divBdr>
            <w:top w:val="none" w:sz="0" w:space="0" w:color="auto"/>
            <w:left w:val="none" w:sz="0" w:space="0" w:color="auto"/>
            <w:bottom w:val="none" w:sz="0" w:space="0" w:color="auto"/>
            <w:right w:val="none" w:sz="0" w:space="0" w:color="auto"/>
          </w:divBdr>
          <w:divsChild>
            <w:div w:id="744495221">
              <w:marLeft w:val="0"/>
              <w:marRight w:val="0"/>
              <w:marTop w:val="0"/>
              <w:marBottom w:val="0"/>
              <w:divBdr>
                <w:top w:val="none" w:sz="0" w:space="0" w:color="auto"/>
                <w:left w:val="none" w:sz="0" w:space="0" w:color="auto"/>
                <w:bottom w:val="none" w:sz="0" w:space="0" w:color="auto"/>
                <w:right w:val="none" w:sz="0" w:space="0" w:color="auto"/>
              </w:divBdr>
              <w:divsChild>
                <w:div w:id="1504710892">
                  <w:marLeft w:val="0"/>
                  <w:marRight w:val="0"/>
                  <w:marTop w:val="0"/>
                  <w:marBottom w:val="0"/>
                  <w:divBdr>
                    <w:top w:val="none" w:sz="0" w:space="0" w:color="auto"/>
                    <w:left w:val="none" w:sz="0" w:space="0" w:color="auto"/>
                    <w:bottom w:val="none" w:sz="0" w:space="0" w:color="auto"/>
                    <w:right w:val="none" w:sz="0" w:space="0" w:color="auto"/>
                  </w:divBdr>
                  <w:divsChild>
                    <w:div w:id="1802962690">
                      <w:marLeft w:val="300"/>
                      <w:marRight w:val="300"/>
                      <w:marTop w:val="0"/>
                      <w:marBottom w:val="0"/>
                      <w:divBdr>
                        <w:top w:val="none" w:sz="0" w:space="0" w:color="auto"/>
                        <w:left w:val="none" w:sz="0" w:space="0" w:color="auto"/>
                        <w:bottom w:val="none" w:sz="0" w:space="0" w:color="auto"/>
                        <w:right w:val="none" w:sz="0" w:space="0" w:color="auto"/>
                      </w:divBdr>
                      <w:divsChild>
                        <w:div w:id="86602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794665">
          <w:marLeft w:val="0"/>
          <w:marRight w:val="0"/>
          <w:marTop w:val="0"/>
          <w:marBottom w:val="0"/>
          <w:divBdr>
            <w:top w:val="none" w:sz="0" w:space="0" w:color="auto"/>
            <w:left w:val="none" w:sz="0" w:space="0" w:color="auto"/>
            <w:bottom w:val="none" w:sz="0" w:space="0" w:color="auto"/>
            <w:right w:val="none" w:sz="0" w:space="0" w:color="auto"/>
          </w:divBdr>
          <w:divsChild>
            <w:div w:id="325788465">
              <w:marLeft w:val="0"/>
              <w:marRight w:val="0"/>
              <w:marTop w:val="0"/>
              <w:marBottom w:val="0"/>
              <w:divBdr>
                <w:top w:val="none" w:sz="0" w:space="0" w:color="auto"/>
                <w:left w:val="none" w:sz="0" w:space="0" w:color="auto"/>
                <w:bottom w:val="none" w:sz="0" w:space="0" w:color="auto"/>
                <w:right w:val="none" w:sz="0" w:space="0" w:color="auto"/>
              </w:divBdr>
              <w:divsChild>
                <w:div w:id="1269000510">
                  <w:marLeft w:val="300"/>
                  <w:marRight w:val="300"/>
                  <w:marTop w:val="0"/>
                  <w:marBottom w:val="0"/>
                  <w:divBdr>
                    <w:top w:val="none" w:sz="0" w:space="0" w:color="auto"/>
                    <w:left w:val="none" w:sz="0" w:space="0" w:color="auto"/>
                    <w:bottom w:val="none" w:sz="0" w:space="0" w:color="auto"/>
                    <w:right w:val="none" w:sz="0" w:space="0" w:color="auto"/>
                  </w:divBdr>
                  <w:divsChild>
                    <w:div w:id="10697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692122">
          <w:marLeft w:val="0"/>
          <w:marRight w:val="0"/>
          <w:marTop w:val="0"/>
          <w:marBottom w:val="0"/>
          <w:divBdr>
            <w:top w:val="none" w:sz="0" w:space="0" w:color="auto"/>
            <w:left w:val="none" w:sz="0" w:space="0" w:color="auto"/>
            <w:bottom w:val="none" w:sz="0" w:space="0" w:color="auto"/>
            <w:right w:val="none" w:sz="0" w:space="0" w:color="auto"/>
          </w:divBdr>
          <w:divsChild>
            <w:div w:id="1960916653">
              <w:marLeft w:val="0"/>
              <w:marRight w:val="0"/>
              <w:marTop w:val="0"/>
              <w:marBottom w:val="0"/>
              <w:divBdr>
                <w:top w:val="none" w:sz="0" w:space="0" w:color="auto"/>
                <w:left w:val="none" w:sz="0" w:space="0" w:color="auto"/>
                <w:bottom w:val="none" w:sz="0" w:space="0" w:color="auto"/>
                <w:right w:val="none" w:sz="0" w:space="0" w:color="auto"/>
              </w:divBdr>
              <w:divsChild>
                <w:div w:id="75829866">
                  <w:marLeft w:val="0"/>
                  <w:marRight w:val="0"/>
                  <w:marTop w:val="0"/>
                  <w:marBottom w:val="0"/>
                  <w:divBdr>
                    <w:top w:val="none" w:sz="0" w:space="0" w:color="auto"/>
                    <w:left w:val="none" w:sz="0" w:space="0" w:color="auto"/>
                    <w:bottom w:val="none" w:sz="0" w:space="0" w:color="auto"/>
                    <w:right w:val="none" w:sz="0" w:space="0" w:color="auto"/>
                  </w:divBdr>
                  <w:divsChild>
                    <w:div w:id="393092268">
                      <w:marLeft w:val="300"/>
                      <w:marRight w:val="300"/>
                      <w:marTop w:val="0"/>
                      <w:marBottom w:val="0"/>
                      <w:divBdr>
                        <w:top w:val="none" w:sz="0" w:space="0" w:color="auto"/>
                        <w:left w:val="none" w:sz="0" w:space="0" w:color="auto"/>
                        <w:bottom w:val="none" w:sz="0" w:space="0" w:color="auto"/>
                        <w:right w:val="none" w:sz="0" w:space="0" w:color="auto"/>
                      </w:divBdr>
                      <w:divsChild>
                        <w:div w:id="766123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6435673">
          <w:marLeft w:val="0"/>
          <w:marRight w:val="0"/>
          <w:marTop w:val="0"/>
          <w:marBottom w:val="0"/>
          <w:divBdr>
            <w:top w:val="none" w:sz="0" w:space="0" w:color="auto"/>
            <w:left w:val="none" w:sz="0" w:space="0" w:color="auto"/>
            <w:bottom w:val="none" w:sz="0" w:space="0" w:color="auto"/>
            <w:right w:val="none" w:sz="0" w:space="0" w:color="auto"/>
          </w:divBdr>
          <w:divsChild>
            <w:div w:id="1137064019">
              <w:marLeft w:val="0"/>
              <w:marRight w:val="0"/>
              <w:marTop w:val="0"/>
              <w:marBottom w:val="0"/>
              <w:divBdr>
                <w:top w:val="none" w:sz="0" w:space="0" w:color="auto"/>
                <w:left w:val="none" w:sz="0" w:space="0" w:color="auto"/>
                <w:bottom w:val="none" w:sz="0" w:space="0" w:color="auto"/>
                <w:right w:val="none" w:sz="0" w:space="0" w:color="auto"/>
              </w:divBdr>
              <w:divsChild>
                <w:div w:id="1767775095">
                  <w:marLeft w:val="300"/>
                  <w:marRight w:val="300"/>
                  <w:marTop w:val="0"/>
                  <w:marBottom w:val="0"/>
                  <w:divBdr>
                    <w:top w:val="none" w:sz="0" w:space="0" w:color="auto"/>
                    <w:left w:val="none" w:sz="0" w:space="0" w:color="auto"/>
                    <w:bottom w:val="none" w:sz="0" w:space="0" w:color="auto"/>
                    <w:right w:val="none" w:sz="0" w:space="0" w:color="auto"/>
                  </w:divBdr>
                  <w:divsChild>
                    <w:div w:id="173161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8849883">
          <w:marLeft w:val="0"/>
          <w:marRight w:val="0"/>
          <w:marTop w:val="0"/>
          <w:marBottom w:val="0"/>
          <w:divBdr>
            <w:top w:val="none" w:sz="0" w:space="0" w:color="auto"/>
            <w:left w:val="none" w:sz="0" w:space="0" w:color="auto"/>
            <w:bottom w:val="none" w:sz="0" w:space="0" w:color="auto"/>
            <w:right w:val="none" w:sz="0" w:space="0" w:color="auto"/>
          </w:divBdr>
          <w:divsChild>
            <w:div w:id="677851815">
              <w:marLeft w:val="0"/>
              <w:marRight w:val="0"/>
              <w:marTop w:val="0"/>
              <w:marBottom w:val="0"/>
              <w:divBdr>
                <w:top w:val="none" w:sz="0" w:space="0" w:color="auto"/>
                <w:left w:val="none" w:sz="0" w:space="0" w:color="auto"/>
                <w:bottom w:val="none" w:sz="0" w:space="0" w:color="auto"/>
                <w:right w:val="none" w:sz="0" w:space="0" w:color="auto"/>
              </w:divBdr>
              <w:divsChild>
                <w:div w:id="114058295">
                  <w:marLeft w:val="0"/>
                  <w:marRight w:val="0"/>
                  <w:marTop w:val="0"/>
                  <w:marBottom w:val="0"/>
                  <w:divBdr>
                    <w:top w:val="none" w:sz="0" w:space="0" w:color="auto"/>
                    <w:left w:val="none" w:sz="0" w:space="0" w:color="auto"/>
                    <w:bottom w:val="none" w:sz="0" w:space="0" w:color="auto"/>
                    <w:right w:val="none" w:sz="0" w:space="0" w:color="auto"/>
                  </w:divBdr>
                  <w:divsChild>
                    <w:div w:id="1040277621">
                      <w:marLeft w:val="300"/>
                      <w:marRight w:val="300"/>
                      <w:marTop w:val="0"/>
                      <w:marBottom w:val="0"/>
                      <w:divBdr>
                        <w:top w:val="none" w:sz="0" w:space="0" w:color="auto"/>
                        <w:left w:val="none" w:sz="0" w:space="0" w:color="auto"/>
                        <w:bottom w:val="none" w:sz="0" w:space="0" w:color="auto"/>
                        <w:right w:val="none" w:sz="0" w:space="0" w:color="auto"/>
                      </w:divBdr>
                      <w:divsChild>
                        <w:div w:id="189064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563865">
          <w:marLeft w:val="0"/>
          <w:marRight w:val="0"/>
          <w:marTop w:val="0"/>
          <w:marBottom w:val="0"/>
          <w:divBdr>
            <w:top w:val="none" w:sz="0" w:space="0" w:color="auto"/>
            <w:left w:val="none" w:sz="0" w:space="0" w:color="auto"/>
            <w:bottom w:val="none" w:sz="0" w:space="0" w:color="auto"/>
            <w:right w:val="none" w:sz="0" w:space="0" w:color="auto"/>
          </w:divBdr>
          <w:divsChild>
            <w:div w:id="1773355765">
              <w:marLeft w:val="0"/>
              <w:marRight w:val="0"/>
              <w:marTop w:val="0"/>
              <w:marBottom w:val="0"/>
              <w:divBdr>
                <w:top w:val="none" w:sz="0" w:space="0" w:color="auto"/>
                <w:left w:val="none" w:sz="0" w:space="0" w:color="auto"/>
                <w:bottom w:val="none" w:sz="0" w:space="0" w:color="auto"/>
                <w:right w:val="none" w:sz="0" w:space="0" w:color="auto"/>
              </w:divBdr>
              <w:divsChild>
                <w:div w:id="1200319318">
                  <w:marLeft w:val="300"/>
                  <w:marRight w:val="300"/>
                  <w:marTop w:val="0"/>
                  <w:marBottom w:val="0"/>
                  <w:divBdr>
                    <w:top w:val="none" w:sz="0" w:space="0" w:color="auto"/>
                    <w:left w:val="none" w:sz="0" w:space="0" w:color="auto"/>
                    <w:bottom w:val="none" w:sz="0" w:space="0" w:color="auto"/>
                    <w:right w:val="none" w:sz="0" w:space="0" w:color="auto"/>
                  </w:divBdr>
                  <w:divsChild>
                    <w:div w:id="382943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570606">
          <w:marLeft w:val="0"/>
          <w:marRight w:val="0"/>
          <w:marTop w:val="0"/>
          <w:marBottom w:val="0"/>
          <w:divBdr>
            <w:top w:val="none" w:sz="0" w:space="0" w:color="auto"/>
            <w:left w:val="none" w:sz="0" w:space="0" w:color="auto"/>
            <w:bottom w:val="none" w:sz="0" w:space="0" w:color="auto"/>
            <w:right w:val="none" w:sz="0" w:space="0" w:color="auto"/>
          </w:divBdr>
          <w:divsChild>
            <w:div w:id="107705353">
              <w:marLeft w:val="0"/>
              <w:marRight w:val="0"/>
              <w:marTop w:val="0"/>
              <w:marBottom w:val="0"/>
              <w:divBdr>
                <w:top w:val="none" w:sz="0" w:space="0" w:color="auto"/>
                <w:left w:val="none" w:sz="0" w:space="0" w:color="auto"/>
                <w:bottom w:val="none" w:sz="0" w:space="0" w:color="auto"/>
                <w:right w:val="none" w:sz="0" w:space="0" w:color="auto"/>
              </w:divBdr>
              <w:divsChild>
                <w:div w:id="1557863096">
                  <w:marLeft w:val="0"/>
                  <w:marRight w:val="0"/>
                  <w:marTop w:val="0"/>
                  <w:marBottom w:val="0"/>
                  <w:divBdr>
                    <w:top w:val="none" w:sz="0" w:space="0" w:color="auto"/>
                    <w:left w:val="none" w:sz="0" w:space="0" w:color="auto"/>
                    <w:bottom w:val="none" w:sz="0" w:space="0" w:color="auto"/>
                    <w:right w:val="none" w:sz="0" w:space="0" w:color="auto"/>
                  </w:divBdr>
                  <w:divsChild>
                    <w:div w:id="1964069856">
                      <w:marLeft w:val="300"/>
                      <w:marRight w:val="300"/>
                      <w:marTop w:val="0"/>
                      <w:marBottom w:val="0"/>
                      <w:divBdr>
                        <w:top w:val="none" w:sz="0" w:space="0" w:color="auto"/>
                        <w:left w:val="none" w:sz="0" w:space="0" w:color="auto"/>
                        <w:bottom w:val="none" w:sz="0" w:space="0" w:color="auto"/>
                        <w:right w:val="none" w:sz="0" w:space="0" w:color="auto"/>
                      </w:divBdr>
                      <w:divsChild>
                        <w:div w:id="127775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814919">
          <w:marLeft w:val="0"/>
          <w:marRight w:val="0"/>
          <w:marTop w:val="0"/>
          <w:marBottom w:val="0"/>
          <w:divBdr>
            <w:top w:val="none" w:sz="0" w:space="0" w:color="auto"/>
            <w:left w:val="none" w:sz="0" w:space="0" w:color="auto"/>
            <w:bottom w:val="none" w:sz="0" w:space="0" w:color="auto"/>
            <w:right w:val="none" w:sz="0" w:space="0" w:color="auto"/>
          </w:divBdr>
          <w:divsChild>
            <w:div w:id="939071762">
              <w:marLeft w:val="0"/>
              <w:marRight w:val="0"/>
              <w:marTop w:val="0"/>
              <w:marBottom w:val="0"/>
              <w:divBdr>
                <w:top w:val="none" w:sz="0" w:space="0" w:color="auto"/>
                <w:left w:val="none" w:sz="0" w:space="0" w:color="auto"/>
                <w:bottom w:val="none" w:sz="0" w:space="0" w:color="auto"/>
                <w:right w:val="none" w:sz="0" w:space="0" w:color="auto"/>
              </w:divBdr>
              <w:divsChild>
                <w:div w:id="1176458437">
                  <w:marLeft w:val="300"/>
                  <w:marRight w:val="300"/>
                  <w:marTop w:val="0"/>
                  <w:marBottom w:val="0"/>
                  <w:divBdr>
                    <w:top w:val="none" w:sz="0" w:space="0" w:color="auto"/>
                    <w:left w:val="none" w:sz="0" w:space="0" w:color="auto"/>
                    <w:bottom w:val="none" w:sz="0" w:space="0" w:color="auto"/>
                    <w:right w:val="none" w:sz="0" w:space="0" w:color="auto"/>
                  </w:divBdr>
                  <w:divsChild>
                    <w:div w:id="187357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309">
          <w:marLeft w:val="0"/>
          <w:marRight w:val="0"/>
          <w:marTop w:val="0"/>
          <w:marBottom w:val="0"/>
          <w:divBdr>
            <w:top w:val="none" w:sz="0" w:space="0" w:color="auto"/>
            <w:left w:val="none" w:sz="0" w:space="0" w:color="auto"/>
            <w:bottom w:val="none" w:sz="0" w:space="0" w:color="auto"/>
            <w:right w:val="none" w:sz="0" w:space="0" w:color="auto"/>
          </w:divBdr>
          <w:divsChild>
            <w:div w:id="2037920654">
              <w:marLeft w:val="0"/>
              <w:marRight w:val="0"/>
              <w:marTop w:val="0"/>
              <w:marBottom w:val="0"/>
              <w:divBdr>
                <w:top w:val="none" w:sz="0" w:space="0" w:color="auto"/>
                <w:left w:val="none" w:sz="0" w:space="0" w:color="auto"/>
                <w:bottom w:val="none" w:sz="0" w:space="0" w:color="auto"/>
                <w:right w:val="none" w:sz="0" w:space="0" w:color="auto"/>
              </w:divBdr>
              <w:divsChild>
                <w:div w:id="1560242680">
                  <w:marLeft w:val="0"/>
                  <w:marRight w:val="0"/>
                  <w:marTop w:val="0"/>
                  <w:marBottom w:val="0"/>
                  <w:divBdr>
                    <w:top w:val="none" w:sz="0" w:space="0" w:color="auto"/>
                    <w:left w:val="none" w:sz="0" w:space="0" w:color="auto"/>
                    <w:bottom w:val="none" w:sz="0" w:space="0" w:color="auto"/>
                    <w:right w:val="none" w:sz="0" w:space="0" w:color="auto"/>
                  </w:divBdr>
                  <w:divsChild>
                    <w:div w:id="2072998278">
                      <w:marLeft w:val="300"/>
                      <w:marRight w:val="300"/>
                      <w:marTop w:val="0"/>
                      <w:marBottom w:val="0"/>
                      <w:divBdr>
                        <w:top w:val="none" w:sz="0" w:space="0" w:color="auto"/>
                        <w:left w:val="none" w:sz="0" w:space="0" w:color="auto"/>
                        <w:bottom w:val="none" w:sz="0" w:space="0" w:color="auto"/>
                        <w:right w:val="none" w:sz="0" w:space="0" w:color="auto"/>
                      </w:divBdr>
                      <w:divsChild>
                        <w:div w:id="12867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160741">
          <w:marLeft w:val="0"/>
          <w:marRight w:val="0"/>
          <w:marTop w:val="0"/>
          <w:marBottom w:val="0"/>
          <w:divBdr>
            <w:top w:val="none" w:sz="0" w:space="0" w:color="auto"/>
            <w:left w:val="none" w:sz="0" w:space="0" w:color="auto"/>
            <w:bottom w:val="none" w:sz="0" w:space="0" w:color="auto"/>
            <w:right w:val="none" w:sz="0" w:space="0" w:color="auto"/>
          </w:divBdr>
          <w:divsChild>
            <w:div w:id="2000620257">
              <w:marLeft w:val="0"/>
              <w:marRight w:val="0"/>
              <w:marTop w:val="0"/>
              <w:marBottom w:val="0"/>
              <w:divBdr>
                <w:top w:val="none" w:sz="0" w:space="0" w:color="auto"/>
                <w:left w:val="none" w:sz="0" w:space="0" w:color="auto"/>
                <w:bottom w:val="none" w:sz="0" w:space="0" w:color="auto"/>
                <w:right w:val="none" w:sz="0" w:space="0" w:color="auto"/>
              </w:divBdr>
              <w:divsChild>
                <w:div w:id="635985890">
                  <w:marLeft w:val="300"/>
                  <w:marRight w:val="300"/>
                  <w:marTop w:val="0"/>
                  <w:marBottom w:val="0"/>
                  <w:divBdr>
                    <w:top w:val="none" w:sz="0" w:space="0" w:color="auto"/>
                    <w:left w:val="none" w:sz="0" w:space="0" w:color="auto"/>
                    <w:bottom w:val="none" w:sz="0" w:space="0" w:color="auto"/>
                    <w:right w:val="none" w:sz="0" w:space="0" w:color="auto"/>
                  </w:divBdr>
                  <w:divsChild>
                    <w:div w:id="201117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907614">
          <w:marLeft w:val="0"/>
          <w:marRight w:val="0"/>
          <w:marTop w:val="0"/>
          <w:marBottom w:val="0"/>
          <w:divBdr>
            <w:top w:val="none" w:sz="0" w:space="0" w:color="auto"/>
            <w:left w:val="none" w:sz="0" w:space="0" w:color="auto"/>
            <w:bottom w:val="none" w:sz="0" w:space="0" w:color="auto"/>
            <w:right w:val="none" w:sz="0" w:space="0" w:color="auto"/>
          </w:divBdr>
          <w:divsChild>
            <w:div w:id="1648633313">
              <w:marLeft w:val="0"/>
              <w:marRight w:val="0"/>
              <w:marTop w:val="0"/>
              <w:marBottom w:val="0"/>
              <w:divBdr>
                <w:top w:val="none" w:sz="0" w:space="0" w:color="auto"/>
                <w:left w:val="none" w:sz="0" w:space="0" w:color="auto"/>
                <w:bottom w:val="none" w:sz="0" w:space="0" w:color="auto"/>
                <w:right w:val="none" w:sz="0" w:space="0" w:color="auto"/>
              </w:divBdr>
              <w:divsChild>
                <w:div w:id="1284456982">
                  <w:marLeft w:val="0"/>
                  <w:marRight w:val="0"/>
                  <w:marTop w:val="0"/>
                  <w:marBottom w:val="0"/>
                  <w:divBdr>
                    <w:top w:val="none" w:sz="0" w:space="0" w:color="auto"/>
                    <w:left w:val="none" w:sz="0" w:space="0" w:color="auto"/>
                    <w:bottom w:val="none" w:sz="0" w:space="0" w:color="auto"/>
                    <w:right w:val="none" w:sz="0" w:space="0" w:color="auto"/>
                  </w:divBdr>
                  <w:divsChild>
                    <w:div w:id="251740473">
                      <w:marLeft w:val="300"/>
                      <w:marRight w:val="300"/>
                      <w:marTop w:val="0"/>
                      <w:marBottom w:val="0"/>
                      <w:divBdr>
                        <w:top w:val="none" w:sz="0" w:space="0" w:color="auto"/>
                        <w:left w:val="none" w:sz="0" w:space="0" w:color="auto"/>
                        <w:bottom w:val="none" w:sz="0" w:space="0" w:color="auto"/>
                        <w:right w:val="none" w:sz="0" w:space="0" w:color="auto"/>
                      </w:divBdr>
                      <w:divsChild>
                        <w:div w:id="141204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716672">
          <w:marLeft w:val="0"/>
          <w:marRight w:val="0"/>
          <w:marTop w:val="0"/>
          <w:marBottom w:val="0"/>
          <w:divBdr>
            <w:top w:val="none" w:sz="0" w:space="0" w:color="auto"/>
            <w:left w:val="none" w:sz="0" w:space="0" w:color="auto"/>
            <w:bottom w:val="none" w:sz="0" w:space="0" w:color="auto"/>
            <w:right w:val="none" w:sz="0" w:space="0" w:color="auto"/>
          </w:divBdr>
          <w:divsChild>
            <w:div w:id="327054872">
              <w:marLeft w:val="0"/>
              <w:marRight w:val="0"/>
              <w:marTop w:val="0"/>
              <w:marBottom w:val="0"/>
              <w:divBdr>
                <w:top w:val="none" w:sz="0" w:space="0" w:color="auto"/>
                <w:left w:val="none" w:sz="0" w:space="0" w:color="auto"/>
                <w:bottom w:val="none" w:sz="0" w:space="0" w:color="auto"/>
                <w:right w:val="none" w:sz="0" w:space="0" w:color="auto"/>
              </w:divBdr>
              <w:divsChild>
                <w:div w:id="1775512076">
                  <w:marLeft w:val="300"/>
                  <w:marRight w:val="300"/>
                  <w:marTop w:val="0"/>
                  <w:marBottom w:val="0"/>
                  <w:divBdr>
                    <w:top w:val="none" w:sz="0" w:space="0" w:color="auto"/>
                    <w:left w:val="none" w:sz="0" w:space="0" w:color="auto"/>
                    <w:bottom w:val="none" w:sz="0" w:space="0" w:color="auto"/>
                    <w:right w:val="none" w:sz="0" w:space="0" w:color="auto"/>
                  </w:divBdr>
                  <w:divsChild>
                    <w:div w:id="41898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630685">
          <w:marLeft w:val="0"/>
          <w:marRight w:val="0"/>
          <w:marTop w:val="0"/>
          <w:marBottom w:val="0"/>
          <w:divBdr>
            <w:top w:val="none" w:sz="0" w:space="0" w:color="auto"/>
            <w:left w:val="none" w:sz="0" w:space="0" w:color="auto"/>
            <w:bottom w:val="none" w:sz="0" w:space="0" w:color="auto"/>
            <w:right w:val="none" w:sz="0" w:space="0" w:color="auto"/>
          </w:divBdr>
          <w:divsChild>
            <w:div w:id="296421500">
              <w:marLeft w:val="0"/>
              <w:marRight w:val="0"/>
              <w:marTop w:val="0"/>
              <w:marBottom w:val="0"/>
              <w:divBdr>
                <w:top w:val="none" w:sz="0" w:space="0" w:color="auto"/>
                <w:left w:val="none" w:sz="0" w:space="0" w:color="auto"/>
                <w:bottom w:val="none" w:sz="0" w:space="0" w:color="auto"/>
                <w:right w:val="none" w:sz="0" w:space="0" w:color="auto"/>
              </w:divBdr>
              <w:divsChild>
                <w:div w:id="1489515631">
                  <w:marLeft w:val="0"/>
                  <w:marRight w:val="0"/>
                  <w:marTop w:val="0"/>
                  <w:marBottom w:val="0"/>
                  <w:divBdr>
                    <w:top w:val="none" w:sz="0" w:space="0" w:color="auto"/>
                    <w:left w:val="none" w:sz="0" w:space="0" w:color="auto"/>
                    <w:bottom w:val="none" w:sz="0" w:space="0" w:color="auto"/>
                    <w:right w:val="none" w:sz="0" w:space="0" w:color="auto"/>
                  </w:divBdr>
                  <w:divsChild>
                    <w:div w:id="495850826">
                      <w:marLeft w:val="300"/>
                      <w:marRight w:val="300"/>
                      <w:marTop w:val="0"/>
                      <w:marBottom w:val="0"/>
                      <w:divBdr>
                        <w:top w:val="none" w:sz="0" w:space="0" w:color="auto"/>
                        <w:left w:val="none" w:sz="0" w:space="0" w:color="auto"/>
                        <w:bottom w:val="none" w:sz="0" w:space="0" w:color="auto"/>
                        <w:right w:val="none" w:sz="0" w:space="0" w:color="auto"/>
                      </w:divBdr>
                      <w:divsChild>
                        <w:div w:id="183529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90951">
          <w:marLeft w:val="0"/>
          <w:marRight w:val="0"/>
          <w:marTop w:val="0"/>
          <w:marBottom w:val="0"/>
          <w:divBdr>
            <w:top w:val="none" w:sz="0" w:space="0" w:color="auto"/>
            <w:left w:val="none" w:sz="0" w:space="0" w:color="auto"/>
            <w:bottom w:val="none" w:sz="0" w:space="0" w:color="auto"/>
            <w:right w:val="none" w:sz="0" w:space="0" w:color="auto"/>
          </w:divBdr>
          <w:divsChild>
            <w:div w:id="1834376475">
              <w:marLeft w:val="0"/>
              <w:marRight w:val="0"/>
              <w:marTop w:val="0"/>
              <w:marBottom w:val="0"/>
              <w:divBdr>
                <w:top w:val="none" w:sz="0" w:space="0" w:color="auto"/>
                <w:left w:val="none" w:sz="0" w:space="0" w:color="auto"/>
                <w:bottom w:val="none" w:sz="0" w:space="0" w:color="auto"/>
                <w:right w:val="none" w:sz="0" w:space="0" w:color="auto"/>
              </w:divBdr>
              <w:divsChild>
                <w:div w:id="328562879">
                  <w:marLeft w:val="300"/>
                  <w:marRight w:val="300"/>
                  <w:marTop w:val="0"/>
                  <w:marBottom w:val="0"/>
                  <w:divBdr>
                    <w:top w:val="none" w:sz="0" w:space="0" w:color="auto"/>
                    <w:left w:val="none" w:sz="0" w:space="0" w:color="auto"/>
                    <w:bottom w:val="none" w:sz="0" w:space="0" w:color="auto"/>
                    <w:right w:val="none" w:sz="0" w:space="0" w:color="auto"/>
                  </w:divBdr>
                  <w:divsChild>
                    <w:div w:id="123458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7302848">
          <w:marLeft w:val="0"/>
          <w:marRight w:val="0"/>
          <w:marTop w:val="0"/>
          <w:marBottom w:val="0"/>
          <w:divBdr>
            <w:top w:val="none" w:sz="0" w:space="0" w:color="auto"/>
            <w:left w:val="none" w:sz="0" w:space="0" w:color="auto"/>
            <w:bottom w:val="none" w:sz="0" w:space="0" w:color="auto"/>
            <w:right w:val="none" w:sz="0" w:space="0" w:color="auto"/>
          </w:divBdr>
          <w:divsChild>
            <w:div w:id="194316210">
              <w:marLeft w:val="0"/>
              <w:marRight w:val="0"/>
              <w:marTop w:val="0"/>
              <w:marBottom w:val="0"/>
              <w:divBdr>
                <w:top w:val="none" w:sz="0" w:space="0" w:color="auto"/>
                <w:left w:val="none" w:sz="0" w:space="0" w:color="auto"/>
                <w:bottom w:val="none" w:sz="0" w:space="0" w:color="auto"/>
                <w:right w:val="none" w:sz="0" w:space="0" w:color="auto"/>
              </w:divBdr>
              <w:divsChild>
                <w:div w:id="1701855230">
                  <w:marLeft w:val="0"/>
                  <w:marRight w:val="0"/>
                  <w:marTop w:val="0"/>
                  <w:marBottom w:val="0"/>
                  <w:divBdr>
                    <w:top w:val="none" w:sz="0" w:space="0" w:color="auto"/>
                    <w:left w:val="none" w:sz="0" w:space="0" w:color="auto"/>
                    <w:bottom w:val="none" w:sz="0" w:space="0" w:color="auto"/>
                    <w:right w:val="none" w:sz="0" w:space="0" w:color="auto"/>
                  </w:divBdr>
                  <w:divsChild>
                    <w:div w:id="250237650">
                      <w:marLeft w:val="300"/>
                      <w:marRight w:val="300"/>
                      <w:marTop w:val="0"/>
                      <w:marBottom w:val="0"/>
                      <w:divBdr>
                        <w:top w:val="none" w:sz="0" w:space="0" w:color="auto"/>
                        <w:left w:val="none" w:sz="0" w:space="0" w:color="auto"/>
                        <w:bottom w:val="none" w:sz="0" w:space="0" w:color="auto"/>
                        <w:right w:val="none" w:sz="0" w:space="0" w:color="auto"/>
                      </w:divBdr>
                      <w:divsChild>
                        <w:div w:id="161555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231993">
          <w:marLeft w:val="0"/>
          <w:marRight w:val="0"/>
          <w:marTop w:val="0"/>
          <w:marBottom w:val="0"/>
          <w:divBdr>
            <w:top w:val="none" w:sz="0" w:space="0" w:color="auto"/>
            <w:left w:val="none" w:sz="0" w:space="0" w:color="auto"/>
            <w:bottom w:val="none" w:sz="0" w:space="0" w:color="auto"/>
            <w:right w:val="none" w:sz="0" w:space="0" w:color="auto"/>
          </w:divBdr>
          <w:divsChild>
            <w:div w:id="2076930371">
              <w:marLeft w:val="0"/>
              <w:marRight w:val="0"/>
              <w:marTop w:val="0"/>
              <w:marBottom w:val="0"/>
              <w:divBdr>
                <w:top w:val="none" w:sz="0" w:space="0" w:color="auto"/>
                <w:left w:val="none" w:sz="0" w:space="0" w:color="auto"/>
                <w:bottom w:val="none" w:sz="0" w:space="0" w:color="auto"/>
                <w:right w:val="none" w:sz="0" w:space="0" w:color="auto"/>
              </w:divBdr>
              <w:divsChild>
                <w:div w:id="1367565782">
                  <w:marLeft w:val="300"/>
                  <w:marRight w:val="300"/>
                  <w:marTop w:val="0"/>
                  <w:marBottom w:val="0"/>
                  <w:divBdr>
                    <w:top w:val="none" w:sz="0" w:space="0" w:color="auto"/>
                    <w:left w:val="none" w:sz="0" w:space="0" w:color="auto"/>
                    <w:bottom w:val="none" w:sz="0" w:space="0" w:color="auto"/>
                    <w:right w:val="none" w:sz="0" w:space="0" w:color="auto"/>
                  </w:divBdr>
                  <w:divsChild>
                    <w:div w:id="144554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30073">
          <w:marLeft w:val="0"/>
          <w:marRight w:val="0"/>
          <w:marTop w:val="0"/>
          <w:marBottom w:val="0"/>
          <w:divBdr>
            <w:top w:val="none" w:sz="0" w:space="0" w:color="auto"/>
            <w:left w:val="none" w:sz="0" w:space="0" w:color="auto"/>
            <w:bottom w:val="none" w:sz="0" w:space="0" w:color="auto"/>
            <w:right w:val="none" w:sz="0" w:space="0" w:color="auto"/>
          </w:divBdr>
          <w:divsChild>
            <w:div w:id="69893036">
              <w:marLeft w:val="0"/>
              <w:marRight w:val="0"/>
              <w:marTop w:val="0"/>
              <w:marBottom w:val="0"/>
              <w:divBdr>
                <w:top w:val="none" w:sz="0" w:space="0" w:color="auto"/>
                <w:left w:val="none" w:sz="0" w:space="0" w:color="auto"/>
                <w:bottom w:val="none" w:sz="0" w:space="0" w:color="auto"/>
                <w:right w:val="none" w:sz="0" w:space="0" w:color="auto"/>
              </w:divBdr>
              <w:divsChild>
                <w:div w:id="1589004703">
                  <w:marLeft w:val="0"/>
                  <w:marRight w:val="0"/>
                  <w:marTop w:val="0"/>
                  <w:marBottom w:val="0"/>
                  <w:divBdr>
                    <w:top w:val="none" w:sz="0" w:space="0" w:color="auto"/>
                    <w:left w:val="none" w:sz="0" w:space="0" w:color="auto"/>
                    <w:bottom w:val="none" w:sz="0" w:space="0" w:color="auto"/>
                    <w:right w:val="none" w:sz="0" w:space="0" w:color="auto"/>
                  </w:divBdr>
                  <w:divsChild>
                    <w:div w:id="1291860945">
                      <w:marLeft w:val="300"/>
                      <w:marRight w:val="300"/>
                      <w:marTop w:val="0"/>
                      <w:marBottom w:val="0"/>
                      <w:divBdr>
                        <w:top w:val="none" w:sz="0" w:space="0" w:color="auto"/>
                        <w:left w:val="none" w:sz="0" w:space="0" w:color="auto"/>
                        <w:bottom w:val="none" w:sz="0" w:space="0" w:color="auto"/>
                        <w:right w:val="none" w:sz="0" w:space="0" w:color="auto"/>
                      </w:divBdr>
                      <w:divsChild>
                        <w:div w:id="192341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4456">
          <w:marLeft w:val="0"/>
          <w:marRight w:val="0"/>
          <w:marTop w:val="0"/>
          <w:marBottom w:val="0"/>
          <w:divBdr>
            <w:top w:val="none" w:sz="0" w:space="0" w:color="auto"/>
            <w:left w:val="none" w:sz="0" w:space="0" w:color="auto"/>
            <w:bottom w:val="none" w:sz="0" w:space="0" w:color="auto"/>
            <w:right w:val="none" w:sz="0" w:space="0" w:color="auto"/>
          </w:divBdr>
          <w:divsChild>
            <w:div w:id="300697585">
              <w:marLeft w:val="0"/>
              <w:marRight w:val="0"/>
              <w:marTop w:val="0"/>
              <w:marBottom w:val="0"/>
              <w:divBdr>
                <w:top w:val="none" w:sz="0" w:space="0" w:color="auto"/>
                <w:left w:val="none" w:sz="0" w:space="0" w:color="auto"/>
                <w:bottom w:val="none" w:sz="0" w:space="0" w:color="auto"/>
                <w:right w:val="none" w:sz="0" w:space="0" w:color="auto"/>
              </w:divBdr>
              <w:divsChild>
                <w:div w:id="488598713">
                  <w:marLeft w:val="300"/>
                  <w:marRight w:val="300"/>
                  <w:marTop w:val="0"/>
                  <w:marBottom w:val="0"/>
                  <w:divBdr>
                    <w:top w:val="none" w:sz="0" w:space="0" w:color="auto"/>
                    <w:left w:val="none" w:sz="0" w:space="0" w:color="auto"/>
                    <w:bottom w:val="none" w:sz="0" w:space="0" w:color="auto"/>
                    <w:right w:val="none" w:sz="0" w:space="0" w:color="auto"/>
                  </w:divBdr>
                  <w:divsChild>
                    <w:div w:id="32902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6617">
          <w:marLeft w:val="0"/>
          <w:marRight w:val="0"/>
          <w:marTop w:val="0"/>
          <w:marBottom w:val="0"/>
          <w:divBdr>
            <w:top w:val="none" w:sz="0" w:space="0" w:color="auto"/>
            <w:left w:val="none" w:sz="0" w:space="0" w:color="auto"/>
            <w:bottom w:val="none" w:sz="0" w:space="0" w:color="auto"/>
            <w:right w:val="none" w:sz="0" w:space="0" w:color="auto"/>
          </w:divBdr>
          <w:divsChild>
            <w:div w:id="378944336">
              <w:marLeft w:val="0"/>
              <w:marRight w:val="0"/>
              <w:marTop w:val="0"/>
              <w:marBottom w:val="0"/>
              <w:divBdr>
                <w:top w:val="none" w:sz="0" w:space="0" w:color="auto"/>
                <w:left w:val="none" w:sz="0" w:space="0" w:color="auto"/>
                <w:bottom w:val="none" w:sz="0" w:space="0" w:color="auto"/>
                <w:right w:val="none" w:sz="0" w:space="0" w:color="auto"/>
              </w:divBdr>
              <w:divsChild>
                <w:div w:id="577055587">
                  <w:marLeft w:val="0"/>
                  <w:marRight w:val="0"/>
                  <w:marTop w:val="0"/>
                  <w:marBottom w:val="0"/>
                  <w:divBdr>
                    <w:top w:val="none" w:sz="0" w:space="0" w:color="auto"/>
                    <w:left w:val="none" w:sz="0" w:space="0" w:color="auto"/>
                    <w:bottom w:val="none" w:sz="0" w:space="0" w:color="auto"/>
                    <w:right w:val="none" w:sz="0" w:space="0" w:color="auto"/>
                  </w:divBdr>
                  <w:divsChild>
                    <w:div w:id="1133594877">
                      <w:marLeft w:val="300"/>
                      <w:marRight w:val="300"/>
                      <w:marTop w:val="0"/>
                      <w:marBottom w:val="0"/>
                      <w:divBdr>
                        <w:top w:val="none" w:sz="0" w:space="0" w:color="auto"/>
                        <w:left w:val="none" w:sz="0" w:space="0" w:color="auto"/>
                        <w:bottom w:val="none" w:sz="0" w:space="0" w:color="auto"/>
                        <w:right w:val="none" w:sz="0" w:space="0" w:color="auto"/>
                      </w:divBdr>
                      <w:divsChild>
                        <w:div w:id="160762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040014">
      <w:bodyDiv w:val="1"/>
      <w:marLeft w:val="0"/>
      <w:marRight w:val="0"/>
      <w:marTop w:val="0"/>
      <w:marBottom w:val="0"/>
      <w:divBdr>
        <w:top w:val="none" w:sz="0" w:space="0" w:color="auto"/>
        <w:left w:val="none" w:sz="0" w:space="0" w:color="auto"/>
        <w:bottom w:val="none" w:sz="0" w:space="0" w:color="auto"/>
        <w:right w:val="none" w:sz="0" w:space="0" w:color="auto"/>
      </w:divBdr>
      <w:divsChild>
        <w:div w:id="1180780209">
          <w:marLeft w:val="0"/>
          <w:marRight w:val="0"/>
          <w:marTop w:val="0"/>
          <w:marBottom w:val="0"/>
          <w:divBdr>
            <w:top w:val="none" w:sz="0" w:space="0" w:color="auto"/>
            <w:left w:val="none" w:sz="0" w:space="0" w:color="auto"/>
            <w:bottom w:val="none" w:sz="0" w:space="0" w:color="auto"/>
            <w:right w:val="none" w:sz="0" w:space="0" w:color="auto"/>
          </w:divBdr>
          <w:divsChild>
            <w:div w:id="1246648578">
              <w:marLeft w:val="0"/>
              <w:marRight w:val="0"/>
              <w:marTop w:val="0"/>
              <w:marBottom w:val="0"/>
              <w:divBdr>
                <w:top w:val="none" w:sz="0" w:space="0" w:color="auto"/>
                <w:left w:val="none" w:sz="0" w:space="0" w:color="auto"/>
                <w:bottom w:val="none" w:sz="0" w:space="0" w:color="auto"/>
                <w:right w:val="none" w:sz="0" w:space="0" w:color="auto"/>
              </w:divBdr>
              <w:divsChild>
                <w:div w:id="1419863779">
                  <w:marLeft w:val="0"/>
                  <w:marRight w:val="0"/>
                  <w:marTop w:val="0"/>
                  <w:marBottom w:val="0"/>
                  <w:divBdr>
                    <w:top w:val="none" w:sz="0" w:space="0" w:color="auto"/>
                    <w:left w:val="none" w:sz="0" w:space="0" w:color="auto"/>
                    <w:bottom w:val="none" w:sz="0" w:space="0" w:color="auto"/>
                    <w:right w:val="none" w:sz="0" w:space="0" w:color="auto"/>
                  </w:divBdr>
                  <w:divsChild>
                    <w:div w:id="281813620">
                      <w:marLeft w:val="0"/>
                      <w:marRight w:val="0"/>
                      <w:marTop w:val="0"/>
                      <w:marBottom w:val="0"/>
                      <w:divBdr>
                        <w:top w:val="none" w:sz="0" w:space="0" w:color="auto"/>
                        <w:left w:val="none" w:sz="0" w:space="0" w:color="auto"/>
                        <w:bottom w:val="none" w:sz="0" w:space="0" w:color="auto"/>
                        <w:right w:val="none" w:sz="0" w:space="0" w:color="auto"/>
                      </w:divBdr>
                    </w:div>
                  </w:divsChild>
                </w:div>
                <w:div w:id="1265646074">
                  <w:marLeft w:val="0"/>
                  <w:marRight w:val="0"/>
                  <w:marTop w:val="0"/>
                  <w:marBottom w:val="0"/>
                  <w:divBdr>
                    <w:top w:val="none" w:sz="0" w:space="0" w:color="auto"/>
                    <w:left w:val="none" w:sz="0" w:space="0" w:color="auto"/>
                    <w:bottom w:val="none" w:sz="0" w:space="0" w:color="auto"/>
                    <w:right w:val="none" w:sz="0" w:space="0" w:color="auto"/>
                  </w:divBdr>
                  <w:divsChild>
                    <w:div w:id="114681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114646">
      <w:bodyDiv w:val="1"/>
      <w:marLeft w:val="0"/>
      <w:marRight w:val="0"/>
      <w:marTop w:val="0"/>
      <w:marBottom w:val="0"/>
      <w:divBdr>
        <w:top w:val="none" w:sz="0" w:space="0" w:color="auto"/>
        <w:left w:val="none" w:sz="0" w:space="0" w:color="auto"/>
        <w:bottom w:val="none" w:sz="0" w:space="0" w:color="auto"/>
        <w:right w:val="none" w:sz="0" w:space="0" w:color="auto"/>
      </w:divBdr>
      <w:divsChild>
        <w:div w:id="400059146">
          <w:marLeft w:val="0"/>
          <w:marRight w:val="0"/>
          <w:marTop w:val="0"/>
          <w:marBottom w:val="0"/>
          <w:divBdr>
            <w:top w:val="none" w:sz="0" w:space="0" w:color="auto"/>
            <w:left w:val="none" w:sz="0" w:space="0" w:color="auto"/>
            <w:bottom w:val="none" w:sz="0" w:space="0" w:color="auto"/>
            <w:right w:val="none" w:sz="0" w:space="0" w:color="auto"/>
          </w:divBdr>
          <w:divsChild>
            <w:div w:id="1252272185">
              <w:marLeft w:val="0"/>
              <w:marRight w:val="0"/>
              <w:marTop w:val="180"/>
              <w:marBottom w:val="240"/>
              <w:divBdr>
                <w:top w:val="none" w:sz="0" w:space="0" w:color="auto"/>
                <w:left w:val="none" w:sz="0" w:space="0" w:color="auto"/>
                <w:bottom w:val="none" w:sz="0" w:space="0" w:color="auto"/>
                <w:right w:val="none" w:sz="0" w:space="0" w:color="auto"/>
              </w:divBdr>
            </w:div>
          </w:divsChild>
        </w:div>
        <w:div w:id="191114005">
          <w:marLeft w:val="0"/>
          <w:marRight w:val="0"/>
          <w:marTop w:val="0"/>
          <w:marBottom w:val="0"/>
          <w:divBdr>
            <w:top w:val="none" w:sz="0" w:space="0" w:color="auto"/>
            <w:left w:val="none" w:sz="0" w:space="0" w:color="auto"/>
            <w:bottom w:val="none" w:sz="0" w:space="0" w:color="auto"/>
            <w:right w:val="none" w:sz="0" w:space="0" w:color="auto"/>
          </w:divBdr>
          <w:divsChild>
            <w:div w:id="2079017542">
              <w:marLeft w:val="0"/>
              <w:marRight w:val="0"/>
              <w:marTop w:val="360"/>
              <w:marBottom w:val="180"/>
              <w:divBdr>
                <w:top w:val="none" w:sz="0" w:space="0" w:color="auto"/>
                <w:left w:val="none" w:sz="0" w:space="0" w:color="auto"/>
                <w:bottom w:val="none" w:sz="0" w:space="0" w:color="auto"/>
                <w:right w:val="none" w:sz="0" w:space="0" w:color="auto"/>
              </w:divBdr>
            </w:div>
          </w:divsChild>
        </w:div>
        <w:div w:id="634723067">
          <w:marLeft w:val="0"/>
          <w:marRight w:val="0"/>
          <w:marTop w:val="0"/>
          <w:marBottom w:val="0"/>
          <w:divBdr>
            <w:top w:val="none" w:sz="0" w:space="0" w:color="auto"/>
            <w:left w:val="none" w:sz="0" w:space="0" w:color="auto"/>
            <w:bottom w:val="none" w:sz="0" w:space="0" w:color="auto"/>
            <w:right w:val="none" w:sz="0" w:space="0" w:color="auto"/>
          </w:divBdr>
          <w:divsChild>
            <w:div w:id="1507204512">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476533389">
      <w:bodyDiv w:val="1"/>
      <w:marLeft w:val="0"/>
      <w:marRight w:val="0"/>
      <w:marTop w:val="0"/>
      <w:marBottom w:val="0"/>
      <w:divBdr>
        <w:top w:val="none" w:sz="0" w:space="0" w:color="auto"/>
        <w:left w:val="none" w:sz="0" w:space="0" w:color="auto"/>
        <w:bottom w:val="none" w:sz="0" w:space="0" w:color="auto"/>
        <w:right w:val="none" w:sz="0" w:space="0" w:color="auto"/>
      </w:divBdr>
      <w:divsChild>
        <w:div w:id="1268612599">
          <w:marLeft w:val="0"/>
          <w:marRight w:val="0"/>
          <w:marTop w:val="0"/>
          <w:marBottom w:val="0"/>
          <w:divBdr>
            <w:top w:val="none" w:sz="0" w:space="0" w:color="auto"/>
            <w:left w:val="none" w:sz="0" w:space="0" w:color="auto"/>
            <w:bottom w:val="none" w:sz="0" w:space="0" w:color="auto"/>
            <w:right w:val="none" w:sz="0" w:space="0" w:color="auto"/>
          </w:divBdr>
          <w:divsChild>
            <w:div w:id="1011181630">
              <w:marLeft w:val="0"/>
              <w:marRight w:val="0"/>
              <w:marTop w:val="360"/>
              <w:marBottom w:val="180"/>
              <w:divBdr>
                <w:top w:val="none" w:sz="0" w:space="0" w:color="auto"/>
                <w:left w:val="none" w:sz="0" w:space="0" w:color="auto"/>
                <w:bottom w:val="none" w:sz="0" w:space="0" w:color="auto"/>
                <w:right w:val="none" w:sz="0" w:space="0" w:color="auto"/>
              </w:divBdr>
            </w:div>
          </w:divsChild>
        </w:div>
        <w:div w:id="1190484917">
          <w:marLeft w:val="0"/>
          <w:marRight w:val="0"/>
          <w:marTop w:val="0"/>
          <w:marBottom w:val="0"/>
          <w:divBdr>
            <w:top w:val="none" w:sz="0" w:space="0" w:color="auto"/>
            <w:left w:val="none" w:sz="0" w:space="0" w:color="auto"/>
            <w:bottom w:val="none" w:sz="0" w:space="0" w:color="auto"/>
            <w:right w:val="none" w:sz="0" w:space="0" w:color="auto"/>
          </w:divBdr>
          <w:divsChild>
            <w:div w:id="233243246">
              <w:marLeft w:val="0"/>
              <w:marRight w:val="0"/>
              <w:marTop w:val="180"/>
              <w:marBottom w:val="240"/>
              <w:divBdr>
                <w:top w:val="none" w:sz="0" w:space="0" w:color="auto"/>
                <w:left w:val="none" w:sz="0" w:space="0" w:color="auto"/>
                <w:bottom w:val="none" w:sz="0" w:space="0" w:color="auto"/>
                <w:right w:val="none" w:sz="0" w:space="0" w:color="auto"/>
              </w:divBdr>
            </w:div>
          </w:divsChild>
        </w:div>
        <w:div w:id="1692368160">
          <w:marLeft w:val="0"/>
          <w:marRight w:val="0"/>
          <w:marTop w:val="0"/>
          <w:marBottom w:val="0"/>
          <w:divBdr>
            <w:top w:val="none" w:sz="0" w:space="0" w:color="auto"/>
            <w:left w:val="none" w:sz="0" w:space="0" w:color="auto"/>
            <w:bottom w:val="none" w:sz="0" w:space="0" w:color="auto"/>
            <w:right w:val="none" w:sz="0" w:space="0" w:color="auto"/>
          </w:divBdr>
        </w:div>
        <w:div w:id="1900433761">
          <w:marLeft w:val="0"/>
          <w:marRight w:val="0"/>
          <w:marTop w:val="0"/>
          <w:marBottom w:val="0"/>
          <w:divBdr>
            <w:top w:val="none" w:sz="0" w:space="0" w:color="auto"/>
            <w:left w:val="none" w:sz="0" w:space="0" w:color="auto"/>
            <w:bottom w:val="none" w:sz="0" w:space="0" w:color="auto"/>
            <w:right w:val="none" w:sz="0" w:space="0" w:color="auto"/>
          </w:divBdr>
          <w:divsChild>
            <w:div w:id="1731658528">
              <w:marLeft w:val="0"/>
              <w:marRight w:val="0"/>
              <w:marTop w:val="360"/>
              <w:marBottom w:val="180"/>
              <w:divBdr>
                <w:top w:val="none" w:sz="0" w:space="0" w:color="auto"/>
                <w:left w:val="none" w:sz="0" w:space="0" w:color="auto"/>
                <w:bottom w:val="none" w:sz="0" w:space="0" w:color="auto"/>
                <w:right w:val="none" w:sz="0" w:space="0" w:color="auto"/>
              </w:divBdr>
            </w:div>
          </w:divsChild>
        </w:div>
        <w:div w:id="446579560">
          <w:marLeft w:val="0"/>
          <w:marRight w:val="0"/>
          <w:marTop w:val="0"/>
          <w:marBottom w:val="0"/>
          <w:divBdr>
            <w:top w:val="none" w:sz="0" w:space="0" w:color="auto"/>
            <w:left w:val="none" w:sz="0" w:space="0" w:color="auto"/>
            <w:bottom w:val="none" w:sz="0" w:space="0" w:color="auto"/>
            <w:right w:val="none" w:sz="0" w:space="0" w:color="auto"/>
          </w:divBdr>
        </w:div>
        <w:div w:id="2042395701">
          <w:marLeft w:val="0"/>
          <w:marRight w:val="0"/>
          <w:marTop w:val="0"/>
          <w:marBottom w:val="0"/>
          <w:divBdr>
            <w:top w:val="none" w:sz="0" w:space="0" w:color="auto"/>
            <w:left w:val="none" w:sz="0" w:space="0" w:color="auto"/>
            <w:bottom w:val="none" w:sz="0" w:space="0" w:color="auto"/>
            <w:right w:val="none" w:sz="0" w:space="0" w:color="auto"/>
          </w:divBdr>
        </w:div>
      </w:divsChild>
    </w:div>
    <w:div w:id="1110859882">
      <w:bodyDiv w:val="1"/>
      <w:marLeft w:val="0"/>
      <w:marRight w:val="0"/>
      <w:marTop w:val="0"/>
      <w:marBottom w:val="0"/>
      <w:divBdr>
        <w:top w:val="none" w:sz="0" w:space="0" w:color="auto"/>
        <w:left w:val="none" w:sz="0" w:space="0" w:color="auto"/>
        <w:bottom w:val="none" w:sz="0" w:space="0" w:color="auto"/>
        <w:right w:val="none" w:sz="0" w:space="0" w:color="auto"/>
      </w:divBdr>
      <w:divsChild>
        <w:div w:id="933049038">
          <w:marLeft w:val="0"/>
          <w:marRight w:val="0"/>
          <w:marTop w:val="0"/>
          <w:marBottom w:val="0"/>
          <w:divBdr>
            <w:top w:val="none" w:sz="0" w:space="0" w:color="auto"/>
            <w:left w:val="none" w:sz="0" w:space="0" w:color="auto"/>
            <w:bottom w:val="none" w:sz="0" w:space="0" w:color="auto"/>
            <w:right w:val="none" w:sz="0" w:space="0" w:color="auto"/>
          </w:divBdr>
          <w:divsChild>
            <w:div w:id="1017535669">
              <w:marLeft w:val="0"/>
              <w:marRight w:val="0"/>
              <w:marTop w:val="180"/>
              <w:marBottom w:val="240"/>
              <w:divBdr>
                <w:top w:val="none" w:sz="0" w:space="0" w:color="auto"/>
                <w:left w:val="none" w:sz="0" w:space="0" w:color="auto"/>
                <w:bottom w:val="none" w:sz="0" w:space="0" w:color="auto"/>
                <w:right w:val="none" w:sz="0" w:space="0" w:color="auto"/>
              </w:divBdr>
            </w:div>
          </w:divsChild>
        </w:div>
        <w:div w:id="299382651">
          <w:marLeft w:val="0"/>
          <w:marRight w:val="0"/>
          <w:marTop w:val="0"/>
          <w:marBottom w:val="0"/>
          <w:divBdr>
            <w:top w:val="none" w:sz="0" w:space="0" w:color="auto"/>
            <w:left w:val="none" w:sz="0" w:space="0" w:color="auto"/>
            <w:bottom w:val="none" w:sz="0" w:space="0" w:color="auto"/>
            <w:right w:val="none" w:sz="0" w:space="0" w:color="auto"/>
          </w:divBdr>
          <w:divsChild>
            <w:div w:id="796921514">
              <w:marLeft w:val="0"/>
              <w:marRight w:val="0"/>
              <w:marTop w:val="360"/>
              <w:marBottom w:val="180"/>
              <w:divBdr>
                <w:top w:val="none" w:sz="0" w:space="0" w:color="auto"/>
                <w:left w:val="none" w:sz="0" w:space="0" w:color="auto"/>
                <w:bottom w:val="none" w:sz="0" w:space="0" w:color="auto"/>
                <w:right w:val="none" w:sz="0" w:space="0" w:color="auto"/>
              </w:divBdr>
            </w:div>
          </w:divsChild>
        </w:div>
        <w:div w:id="1843931531">
          <w:marLeft w:val="0"/>
          <w:marRight w:val="0"/>
          <w:marTop w:val="0"/>
          <w:marBottom w:val="0"/>
          <w:divBdr>
            <w:top w:val="none" w:sz="0" w:space="0" w:color="auto"/>
            <w:left w:val="none" w:sz="0" w:space="0" w:color="auto"/>
            <w:bottom w:val="none" w:sz="0" w:space="0" w:color="auto"/>
            <w:right w:val="none" w:sz="0" w:space="0" w:color="auto"/>
          </w:divBdr>
          <w:divsChild>
            <w:div w:id="210511041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470971931">
      <w:bodyDiv w:val="1"/>
      <w:marLeft w:val="0"/>
      <w:marRight w:val="0"/>
      <w:marTop w:val="0"/>
      <w:marBottom w:val="0"/>
      <w:divBdr>
        <w:top w:val="none" w:sz="0" w:space="0" w:color="auto"/>
        <w:left w:val="none" w:sz="0" w:space="0" w:color="auto"/>
        <w:bottom w:val="none" w:sz="0" w:space="0" w:color="auto"/>
        <w:right w:val="none" w:sz="0" w:space="0" w:color="auto"/>
      </w:divBdr>
      <w:divsChild>
        <w:div w:id="1592274425">
          <w:marLeft w:val="0"/>
          <w:marRight w:val="0"/>
          <w:marTop w:val="0"/>
          <w:marBottom w:val="0"/>
          <w:divBdr>
            <w:top w:val="none" w:sz="0" w:space="0" w:color="auto"/>
            <w:left w:val="none" w:sz="0" w:space="0" w:color="auto"/>
            <w:bottom w:val="none" w:sz="0" w:space="0" w:color="auto"/>
            <w:right w:val="none" w:sz="0" w:space="0" w:color="auto"/>
          </w:divBdr>
          <w:divsChild>
            <w:div w:id="1766917339">
              <w:marLeft w:val="0"/>
              <w:marRight w:val="0"/>
              <w:marTop w:val="360"/>
              <w:marBottom w:val="180"/>
              <w:divBdr>
                <w:top w:val="none" w:sz="0" w:space="0" w:color="auto"/>
                <w:left w:val="none" w:sz="0" w:space="0" w:color="auto"/>
                <w:bottom w:val="none" w:sz="0" w:space="0" w:color="auto"/>
                <w:right w:val="none" w:sz="0" w:space="0" w:color="auto"/>
              </w:divBdr>
            </w:div>
          </w:divsChild>
        </w:div>
        <w:div w:id="397216176">
          <w:marLeft w:val="0"/>
          <w:marRight w:val="0"/>
          <w:marTop w:val="0"/>
          <w:marBottom w:val="0"/>
          <w:divBdr>
            <w:top w:val="none" w:sz="0" w:space="0" w:color="auto"/>
            <w:left w:val="none" w:sz="0" w:space="0" w:color="auto"/>
            <w:bottom w:val="none" w:sz="0" w:space="0" w:color="auto"/>
            <w:right w:val="none" w:sz="0" w:space="0" w:color="auto"/>
          </w:divBdr>
          <w:divsChild>
            <w:div w:id="1112866860">
              <w:marLeft w:val="0"/>
              <w:marRight w:val="0"/>
              <w:marTop w:val="180"/>
              <w:marBottom w:val="240"/>
              <w:divBdr>
                <w:top w:val="none" w:sz="0" w:space="0" w:color="auto"/>
                <w:left w:val="none" w:sz="0" w:space="0" w:color="auto"/>
                <w:bottom w:val="none" w:sz="0" w:space="0" w:color="auto"/>
                <w:right w:val="none" w:sz="0" w:space="0" w:color="auto"/>
              </w:divBdr>
            </w:div>
          </w:divsChild>
        </w:div>
        <w:div w:id="1580480532">
          <w:marLeft w:val="0"/>
          <w:marRight w:val="0"/>
          <w:marTop w:val="0"/>
          <w:marBottom w:val="0"/>
          <w:divBdr>
            <w:top w:val="none" w:sz="0" w:space="0" w:color="auto"/>
            <w:left w:val="none" w:sz="0" w:space="0" w:color="auto"/>
            <w:bottom w:val="none" w:sz="0" w:space="0" w:color="auto"/>
            <w:right w:val="none" w:sz="0" w:space="0" w:color="auto"/>
          </w:divBdr>
          <w:divsChild>
            <w:div w:id="985936742">
              <w:marLeft w:val="0"/>
              <w:marRight w:val="0"/>
              <w:marTop w:val="180"/>
              <w:marBottom w:val="240"/>
              <w:divBdr>
                <w:top w:val="none" w:sz="0" w:space="0" w:color="auto"/>
                <w:left w:val="none" w:sz="0" w:space="0" w:color="auto"/>
                <w:bottom w:val="none" w:sz="0" w:space="0" w:color="auto"/>
                <w:right w:val="none" w:sz="0" w:space="0" w:color="auto"/>
              </w:divBdr>
            </w:div>
          </w:divsChild>
        </w:div>
        <w:div w:id="47455582">
          <w:marLeft w:val="0"/>
          <w:marRight w:val="0"/>
          <w:marTop w:val="0"/>
          <w:marBottom w:val="0"/>
          <w:divBdr>
            <w:top w:val="none" w:sz="0" w:space="0" w:color="auto"/>
            <w:left w:val="none" w:sz="0" w:space="0" w:color="auto"/>
            <w:bottom w:val="none" w:sz="0" w:space="0" w:color="auto"/>
            <w:right w:val="none" w:sz="0" w:space="0" w:color="auto"/>
          </w:divBdr>
          <w:divsChild>
            <w:div w:id="1573351549">
              <w:marLeft w:val="0"/>
              <w:marRight w:val="0"/>
              <w:marTop w:val="180"/>
              <w:marBottom w:val="240"/>
              <w:divBdr>
                <w:top w:val="none" w:sz="0" w:space="0" w:color="auto"/>
                <w:left w:val="none" w:sz="0" w:space="0" w:color="auto"/>
                <w:bottom w:val="none" w:sz="0" w:space="0" w:color="auto"/>
                <w:right w:val="none" w:sz="0" w:space="0" w:color="auto"/>
              </w:divBdr>
            </w:div>
          </w:divsChild>
        </w:div>
        <w:div w:id="81489009">
          <w:marLeft w:val="0"/>
          <w:marRight w:val="0"/>
          <w:marTop w:val="0"/>
          <w:marBottom w:val="0"/>
          <w:divBdr>
            <w:top w:val="none" w:sz="0" w:space="0" w:color="auto"/>
            <w:left w:val="none" w:sz="0" w:space="0" w:color="auto"/>
            <w:bottom w:val="none" w:sz="0" w:space="0" w:color="auto"/>
            <w:right w:val="none" w:sz="0" w:space="0" w:color="auto"/>
          </w:divBdr>
          <w:divsChild>
            <w:div w:id="986083533">
              <w:marLeft w:val="0"/>
              <w:marRight w:val="0"/>
              <w:marTop w:val="360"/>
              <w:marBottom w:val="180"/>
              <w:divBdr>
                <w:top w:val="none" w:sz="0" w:space="0" w:color="auto"/>
                <w:left w:val="none" w:sz="0" w:space="0" w:color="auto"/>
                <w:bottom w:val="none" w:sz="0" w:space="0" w:color="auto"/>
                <w:right w:val="none" w:sz="0" w:space="0" w:color="auto"/>
              </w:divBdr>
            </w:div>
          </w:divsChild>
        </w:div>
        <w:div w:id="449402965">
          <w:marLeft w:val="0"/>
          <w:marRight w:val="0"/>
          <w:marTop w:val="0"/>
          <w:marBottom w:val="0"/>
          <w:divBdr>
            <w:top w:val="none" w:sz="0" w:space="0" w:color="auto"/>
            <w:left w:val="none" w:sz="0" w:space="0" w:color="auto"/>
            <w:bottom w:val="none" w:sz="0" w:space="0" w:color="auto"/>
            <w:right w:val="none" w:sz="0" w:space="0" w:color="auto"/>
          </w:divBdr>
          <w:divsChild>
            <w:div w:id="1508401580">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506749970">
      <w:bodyDiv w:val="1"/>
      <w:marLeft w:val="0"/>
      <w:marRight w:val="0"/>
      <w:marTop w:val="0"/>
      <w:marBottom w:val="0"/>
      <w:divBdr>
        <w:top w:val="none" w:sz="0" w:space="0" w:color="auto"/>
        <w:left w:val="none" w:sz="0" w:space="0" w:color="auto"/>
        <w:bottom w:val="none" w:sz="0" w:space="0" w:color="auto"/>
        <w:right w:val="none" w:sz="0" w:space="0" w:color="auto"/>
      </w:divBdr>
      <w:divsChild>
        <w:div w:id="1355111128">
          <w:marLeft w:val="0"/>
          <w:marRight w:val="0"/>
          <w:marTop w:val="0"/>
          <w:marBottom w:val="0"/>
          <w:divBdr>
            <w:top w:val="none" w:sz="0" w:space="0" w:color="auto"/>
            <w:left w:val="none" w:sz="0" w:space="0" w:color="auto"/>
            <w:bottom w:val="none" w:sz="0" w:space="0" w:color="auto"/>
            <w:right w:val="none" w:sz="0" w:space="0" w:color="auto"/>
          </w:divBdr>
          <w:divsChild>
            <w:div w:id="443115639">
              <w:marLeft w:val="0"/>
              <w:marRight w:val="0"/>
              <w:marTop w:val="0"/>
              <w:marBottom w:val="0"/>
              <w:divBdr>
                <w:top w:val="none" w:sz="0" w:space="0" w:color="auto"/>
                <w:left w:val="none" w:sz="0" w:space="0" w:color="auto"/>
                <w:bottom w:val="none" w:sz="0" w:space="0" w:color="auto"/>
                <w:right w:val="none" w:sz="0" w:space="0" w:color="auto"/>
              </w:divBdr>
              <w:divsChild>
                <w:div w:id="981886734">
                  <w:marLeft w:val="0"/>
                  <w:marRight w:val="0"/>
                  <w:marTop w:val="0"/>
                  <w:marBottom w:val="0"/>
                  <w:divBdr>
                    <w:top w:val="none" w:sz="0" w:space="0" w:color="auto"/>
                    <w:left w:val="none" w:sz="0" w:space="0" w:color="auto"/>
                    <w:bottom w:val="none" w:sz="0" w:space="0" w:color="auto"/>
                    <w:right w:val="none" w:sz="0" w:space="0" w:color="auto"/>
                  </w:divBdr>
                </w:div>
              </w:divsChild>
            </w:div>
            <w:div w:id="2011566112">
              <w:marLeft w:val="0"/>
              <w:marRight w:val="0"/>
              <w:marTop w:val="0"/>
              <w:marBottom w:val="0"/>
              <w:divBdr>
                <w:top w:val="none" w:sz="0" w:space="0" w:color="auto"/>
                <w:left w:val="none" w:sz="0" w:space="0" w:color="auto"/>
                <w:bottom w:val="none" w:sz="0" w:space="0" w:color="auto"/>
                <w:right w:val="none" w:sz="0" w:space="0" w:color="auto"/>
              </w:divBdr>
              <w:divsChild>
                <w:div w:id="1369144352">
                  <w:marLeft w:val="0"/>
                  <w:marRight w:val="0"/>
                  <w:marTop w:val="0"/>
                  <w:marBottom w:val="0"/>
                  <w:divBdr>
                    <w:top w:val="none" w:sz="0" w:space="0" w:color="auto"/>
                    <w:left w:val="none" w:sz="0" w:space="0" w:color="auto"/>
                    <w:bottom w:val="none" w:sz="0" w:space="0" w:color="auto"/>
                    <w:right w:val="none" w:sz="0" w:space="0" w:color="auto"/>
                  </w:divBdr>
                </w:div>
              </w:divsChild>
            </w:div>
            <w:div w:id="957104274">
              <w:marLeft w:val="0"/>
              <w:marRight w:val="0"/>
              <w:marTop w:val="0"/>
              <w:marBottom w:val="0"/>
              <w:divBdr>
                <w:top w:val="none" w:sz="0" w:space="0" w:color="auto"/>
                <w:left w:val="none" w:sz="0" w:space="0" w:color="auto"/>
                <w:bottom w:val="none" w:sz="0" w:space="0" w:color="auto"/>
                <w:right w:val="none" w:sz="0" w:space="0" w:color="auto"/>
              </w:divBdr>
              <w:divsChild>
                <w:div w:id="572813239">
                  <w:marLeft w:val="0"/>
                  <w:marRight w:val="0"/>
                  <w:marTop w:val="0"/>
                  <w:marBottom w:val="0"/>
                  <w:divBdr>
                    <w:top w:val="none" w:sz="0" w:space="0" w:color="auto"/>
                    <w:left w:val="none" w:sz="0" w:space="0" w:color="auto"/>
                    <w:bottom w:val="none" w:sz="0" w:space="0" w:color="auto"/>
                    <w:right w:val="none" w:sz="0" w:space="0" w:color="auto"/>
                  </w:divBdr>
                </w:div>
                <w:div w:id="1968662056">
                  <w:marLeft w:val="0"/>
                  <w:marRight w:val="0"/>
                  <w:marTop w:val="0"/>
                  <w:marBottom w:val="0"/>
                  <w:divBdr>
                    <w:top w:val="none" w:sz="0" w:space="0" w:color="auto"/>
                    <w:left w:val="none" w:sz="0" w:space="0" w:color="auto"/>
                    <w:bottom w:val="none" w:sz="0" w:space="0" w:color="auto"/>
                    <w:right w:val="none" w:sz="0" w:space="0" w:color="auto"/>
                  </w:divBdr>
                </w:div>
              </w:divsChild>
            </w:div>
            <w:div w:id="615600678">
              <w:marLeft w:val="0"/>
              <w:marRight w:val="0"/>
              <w:marTop w:val="0"/>
              <w:marBottom w:val="0"/>
              <w:divBdr>
                <w:top w:val="none" w:sz="0" w:space="0" w:color="auto"/>
                <w:left w:val="none" w:sz="0" w:space="0" w:color="auto"/>
                <w:bottom w:val="none" w:sz="0" w:space="0" w:color="auto"/>
                <w:right w:val="none" w:sz="0" w:space="0" w:color="auto"/>
              </w:divBdr>
              <w:divsChild>
                <w:div w:id="1208183893">
                  <w:marLeft w:val="0"/>
                  <w:marRight w:val="0"/>
                  <w:marTop w:val="0"/>
                  <w:marBottom w:val="0"/>
                  <w:divBdr>
                    <w:top w:val="none" w:sz="0" w:space="0" w:color="auto"/>
                    <w:left w:val="none" w:sz="0" w:space="0" w:color="auto"/>
                    <w:bottom w:val="none" w:sz="0" w:space="0" w:color="auto"/>
                    <w:right w:val="none" w:sz="0" w:space="0" w:color="auto"/>
                  </w:divBdr>
                </w:div>
              </w:divsChild>
            </w:div>
            <w:div w:id="1392148223">
              <w:marLeft w:val="0"/>
              <w:marRight w:val="0"/>
              <w:marTop w:val="0"/>
              <w:marBottom w:val="0"/>
              <w:divBdr>
                <w:top w:val="none" w:sz="0" w:space="0" w:color="auto"/>
                <w:left w:val="none" w:sz="0" w:space="0" w:color="auto"/>
                <w:bottom w:val="none" w:sz="0" w:space="0" w:color="auto"/>
                <w:right w:val="none" w:sz="0" w:space="0" w:color="auto"/>
              </w:divBdr>
              <w:divsChild>
                <w:div w:id="268700061">
                  <w:marLeft w:val="0"/>
                  <w:marRight w:val="0"/>
                  <w:marTop w:val="0"/>
                  <w:marBottom w:val="0"/>
                  <w:divBdr>
                    <w:top w:val="none" w:sz="0" w:space="0" w:color="auto"/>
                    <w:left w:val="none" w:sz="0" w:space="0" w:color="auto"/>
                    <w:bottom w:val="none" w:sz="0" w:space="0" w:color="auto"/>
                    <w:right w:val="none" w:sz="0" w:space="0" w:color="auto"/>
                  </w:divBdr>
                </w:div>
              </w:divsChild>
            </w:div>
            <w:div w:id="149910309">
              <w:marLeft w:val="0"/>
              <w:marRight w:val="0"/>
              <w:marTop w:val="0"/>
              <w:marBottom w:val="0"/>
              <w:divBdr>
                <w:top w:val="none" w:sz="0" w:space="0" w:color="auto"/>
                <w:left w:val="none" w:sz="0" w:space="0" w:color="auto"/>
                <w:bottom w:val="none" w:sz="0" w:space="0" w:color="auto"/>
                <w:right w:val="none" w:sz="0" w:space="0" w:color="auto"/>
              </w:divBdr>
              <w:divsChild>
                <w:div w:id="449788772">
                  <w:marLeft w:val="0"/>
                  <w:marRight w:val="0"/>
                  <w:marTop w:val="0"/>
                  <w:marBottom w:val="0"/>
                  <w:divBdr>
                    <w:top w:val="none" w:sz="0" w:space="0" w:color="auto"/>
                    <w:left w:val="none" w:sz="0" w:space="0" w:color="auto"/>
                    <w:bottom w:val="none" w:sz="0" w:space="0" w:color="auto"/>
                    <w:right w:val="none" w:sz="0" w:space="0" w:color="auto"/>
                  </w:divBdr>
                </w:div>
              </w:divsChild>
            </w:div>
            <w:div w:id="1638220951">
              <w:marLeft w:val="0"/>
              <w:marRight w:val="0"/>
              <w:marTop w:val="0"/>
              <w:marBottom w:val="0"/>
              <w:divBdr>
                <w:top w:val="none" w:sz="0" w:space="0" w:color="auto"/>
                <w:left w:val="none" w:sz="0" w:space="0" w:color="auto"/>
                <w:bottom w:val="none" w:sz="0" w:space="0" w:color="auto"/>
                <w:right w:val="none" w:sz="0" w:space="0" w:color="auto"/>
              </w:divBdr>
              <w:divsChild>
                <w:div w:id="30614616">
                  <w:marLeft w:val="0"/>
                  <w:marRight w:val="0"/>
                  <w:marTop w:val="0"/>
                  <w:marBottom w:val="0"/>
                  <w:divBdr>
                    <w:top w:val="none" w:sz="0" w:space="0" w:color="auto"/>
                    <w:left w:val="none" w:sz="0" w:space="0" w:color="auto"/>
                    <w:bottom w:val="none" w:sz="0" w:space="0" w:color="auto"/>
                    <w:right w:val="none" w:sz="0" w:space="0" w:color="auto"/>
                  </w:divBdr>
                </w:div>
              </w:divsChild>
            </w:div>
            <w:div w:id="273710357">
              <w:marLeft w:val="0"/>
              <w:marRight w:val="0"/>
              <w:marTop w:val="0"/>
              <w:marBottom w:val="0"/>
              <w:divBdr>
                <w:top w:val="none" w:sz="0" w:space="0" w:color="auto"/>
                <w:left w:val="none" w:sz="0" w:space="0" w:color="auto"/>
                <w:bottom w:val="none" w:sz="0" w:space="0" w:color="auto"/>
                <w:right w:val="none" w:sz="0" w:space="0" w:color="auto"/>
              </w:divBdr>
              <w:divsChild>
                <w:div w:id="1994799051">
                  <w:marLeft w:val="0"/>
                  <w:marRight w:val="0"/>
                  <w:marTop w:val="0"/>
                  <w:marBottom w:val="0"/>
                  <w:divBdr>
                    <w:top w:val="none" w:sz="0" w:space="0" w:color="auto"/>
                    <w:left w:val="none" w:sz="0" w:space="0" w:color="auto"/>
                    <w:bottom w:val="none" w:sz="0" w:space="0" w:color="auto"/>
                    <w:right w:val="none" w:sz="0" w:space="0" w:color="auto"/>
                  </w:divBdr>
                </w:div>
              </w:divsChild>
            </w:div>
            <w:div w:id="1230916792">
              <w:marLeft w:val="0"/>
              <w:marRight w:val="0"/>
              <w:marTop w:val="0"/>
              <w:marBottom w:val="0"/>
              <w:divBdr>
                <w:top w:val="none" w:sz="0" w:space="0" w:color="auto"/>
                <w:left w:val="none" w:sz="0" w:space="0" w:color="auto"/>
                <w:bottom w:val="none" w:sz="0" w:space="0" w:color="auto"/>
                <w:right w:val="none" w:sz="0" w:space="0" w:color="auto"/>
              </w:divBdr>
              <w:divsChild>
                <w:div w:id="1259673190">
                  <w:marLeft w:val="0"/>
                  <w:marRight w:val="0"/>
                  <w:marTop w:val="0"/>
                  <w:marBottom w:val="0"/>
                  <w:divBdr>
                    <w:top w:val="none" w:sz="0" w:space="0" w:color="auto"/>
                    <w:left w:val="none" w:sz="0" w:space="0" w:color="auto"/>
                    <w:bottom w:val="none" w:sz="0" w:space="0" w:color="auto"/>
                    <w:right w:val="none" w:sz="0" w:space="0" w:color="auto"/>
                  </w:divBdr>
                </w:div>
              </w:divsChild>
            </w:div>
            <w:div w:id="1091319424">
              <w:marLeft w:val="0"/>
              <w:marRight w:val="0"/>
              <w:marTop w:val="0"/>
              <w:marBottom w:val="0"/>
              <w:divBdr>
                <w:top w:val="none" w:sz="0" w:space="0" w:color="auto"/>
                <w:left w:val="none" w:sz="0" w:space="0" w:color="auto"/>
                <w:bottom w:val="none" w:sz="0" w:space="0" w:color="auto"/>
                <w:right w:val="none" w:sz="0" w:space="0" w:color="auto"/>
              </w:divBdr>
              <w:divsChild>
                <w:div w:id="1370373573">
                  <w:marLeft w:val="0"/>
                  <w:marRight w:val="0"/>
                  <w:marTop w:val="0"/>
                  <w:marBottom w:val="0"/>
                  <w:divBdr>
                    <w:top w:val="none" w:sz="0" w:space="0" w:color="auto"/>
                    <w:left w:val="none" w:sz="0" w:space="0" w:color="auto"/>
                    <w:bottom w:val="none" w:sz="0" w:space="0" w:color="auto"/>
                    <w:right w:val="none" w:sz="0" w:space="0" w:color="auto"/>
                  </w:divBdr>
                </w:div>
              </w:divsChild>
            </w:div>
            <w:div w:id="1383748858">
              <w:marLeft w:val="0"/>
              <w:marRight w:val="0"/>
              <w:marTop w:val="0"/>
              <w:marBottom w:val="0"/>
              <w:divBdr>
                <w:top w:val="none" w:sz="0" w:space="0" w:color="auto"/>
                <w:left w:val="none" w:sz="0" w:space="0" w:color="auto"/>
                <w:bottom w:val="none" w:sz="0" w:space="0" w:color="auto"/>
                <w:right w:val="none" w:sz="0" w:space="0" w:color="auto"/>
              </w:divBdr>
              <w:divsChild>
                <w:div w:id="1459226205">
                  <w:marLeft w:val="0"/>
                  <w:marRight w:val="0"/>
                  <w:marTop w:val="0"/>
                  <w:marBottom w:val="0"/>
                  <w:divBdr>
                    <w:top w:val="none" w:sz="0" w:space="0" w:color="auto"/>
                    <w:left w:val="none" w:sz="0" w:space="0" w:color="auto"/>
                    <w:bottom w:val="none" w:sz="0" w:space="0" w:color="auto"/>
                    <w:right w:val="none" w:sz="0" w:space="0" w:color="auto"/>
                  </w:divBdr>
                </w:div>
                <w:div w:id="750392390">
                  <w:marLeft w:val="0"/>
                  <w:marRight w:val="0"/>
                  <w:marTop w:val="0"/>
                  <w:marBottom w:val="0"/>
                  <w:divBdr>
                    <w:top w:val="none" w:sz="0" w:space="0" w:color="auto"/>
                    <w:left w:val="none" w:sz="0" w:space="0" w:color="auto"/>
                    <w:bottom w:val="none" w:sz="0" w:space="0" w:color="auto"/>
                    <w:right w:val="none" w:sz="0" w:space="0" w:color="auto"/>
                  </w:divBdr>
                </w:div>
              </w:divsChild>
            </w:div>
            <w:div w:id="1546912786">
              <w:marLeft w:val="0"/>
              <w:marRight w:val="0"/>
              <w:marTop w:val="0"/>
              <w:marBottom w:val="0"/>
              <w:divBdr>
                <w:top w:val="none" w:sz="0" w:space="0" w:color="auto"/>
                <w:left w:val="none" w:sz="0" w:space="0" w:color="auto"/>
                <w:bottom w:val="none" w:sz="0" w:space="0" w:color="auto"/>
                <w:right w:val="none" w:sz="0" w:space="0" w:color="auto"/>
              </w:divBdr>
              <w:divsChild>
                <w:div w:id="193159310">
                  <w:marLeft w:val="0"/>
                  <w:marRight w:val="0"/>
                  <w:marTop w:val="0"/>
                  <w:marBottom w:val="0"/>
                  <w:divBdr>
                    <w:top w:val="none" w:sz="0" w:space="0" w:color="auto"/>
                    <w:left w:val="none" w:sz="0" w:space="0" w:color="auto"/>
                    <w:bottom w:val="none" w:sz="0" w:space="0" w:color="auto"/>
                    <w:right w:val="none" w:sz="0" w:space="0" w:color="auto"/>
                  </w:divBdr>
                </w:div>
              </w:divsChild>
            </w:div>
            <w:div w:id="930090220">
              <w:marLeft w:val="0"/>
              <w:marRight w:val="0"/>
              <w:marTop w:val="0"/>
              <w:marBottom w:val="0"/>
              <w:divBdr>
                <w:top w:val="none" w:sz="0" w:space="0" w:color="auto"/>
                <w:left w:val="none" w:sz="0" w:space="0" w:color="auto"/>
                <w:bottom w:val="none" w:sz="0" w:space="0" w:color="auto"/>
                <w:right w:val="none" w:sz="0" w:space="0" w:color="auto"/>
              </w:divBdr>
              <w:divsChild>
                <w:div w:id="999432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291559">
          <w:marLeft w:val="0"/>
          <w:marRight w:val="0"/>
          <w:marTop w:val="0"/>
          <w:marBottom w:val="0"/>
          <w:divBdr>
            <w:top w:val="none" w:sz="0" w:space="0" w:color="auto"/>
            <w:left w:val="none" w:sz="0" w:space="0" w:color="auto"/>
            <w:bottom w:val="none" w:sz="0" w:space="0" w:color="auto"/>
            <w:right w:val="none" w:sz="0" w:space="0" w:color="auto"/>
          </w:divBdr>
          <w:divsChild>
            <w:div w:id="1530533966">
              <w:marLeft w:val="0"/>
              <w:marRight w:val="0"/>
              <w:marTop w:val="0"/>
              <w:marBottom w:val="0"/>
              <w:divBdr>
                <w:top w:val="none" w:sz="0" w:space="0" w:color="auto"/>
                <w:left w:val="none" w:sz="0" w:space="0" w:color="auto"/>
                <w:bottom w:val="none" w:sz="0" w:space="0" w:color="auto"/>
                <w:right w:val="none" w:sz="0" w:space="0" w:color="auto"/>
              </w:divBdr>
              <w:divsChild>
                <w:div w:id="994727527">
                  <w:marLeft w:val="0"/>
                  <w:marRight w:val="0"/>
                  <w:marTop w:val="0"/>
                  <w:marBottom w:val="0"/>
                  <w:divBdr>
                    <w:top w:val="none" w:sz="0" w:space="0" w:color="auto"/>
                    <w:left w:val="none" w:sz="0" w:space="0" w:color="auto"/>
                    <w:bottom w:val="none" w:sz="0" w:space="0" w:color="auto"/>
                    <w:right w:val="none" w:sz="0" w:space="0" w:color="auto"/>
                  </w:divBdr>
                </w:div>
              </w:divsChild>
            </w:div>
            <w:div w:id="1520659411">
              <w:marLeft w:val="0"/>
              <w:marRight w:val="0"/>
              <w:marTop w:val="0"/>
              <w:marBottom w:val="0"/>
              <w:divBdr>
                <w:top w:val="none" w:sz="0" w:space="0" w:color="auto"/>
                <w:left w:val="none" w:sz="0" w:space="0" w:color="auto"/>
                <w:bottom w:val="none" w:sz="0" w:space="0" w:color="auto"/>
                <w:right w:val="none" w:sz="0" w:space="0" w:color="auto"/>
              </w:divBdr>
              <w:divsChild>
                <w:div w:id="1886136415">
                  <w:marLeft w:val="0"/>
                  <w:marRight w:val="0"/>
                  <w:marTop w:val="0"/>
                  <w:marBottom w:val="0"/>
                  <w:divBdr>
                    <w:top w:val="none" w:sz="0" w:space="0" w:color="auto"/>
                    <w:left w:val="none" w:sz="0" w:space="0" w:color="auto"/>
                    <w:bottom w:val="none" w:sz="0" w:space="0" w:color="auto"/>
                    <w:right w:val="none" w:sz="0" w:space="0" w:color="auto"/>
                  </w:divBdr>
                </w:div>
              </w:divsChild>
            </w:div>
            <w:div w:id="174196121">
              <w:marLeft w:val="0"/>
              <w:marRight w:val="0"/>
              <w:marTop w:val="0"/>
              <w:marBottom w:val="0"/>
              <w:divBdr>
                <w:top w:val="none" w:sz="0" w:space="0" w:color="auto"/>
                <w:left w:val="none" w:sz="0" w:space="0" w:color="auto"/>
                <w:bottom w:val="none" w:sz="0" w:space="0" w:color="auto"/>
                <w:right w:val="none" w:sz="0" w:space="0" w:color="auto"/>
              </w:divBdr>
              <w:divsChild>
                <w:div w:id="487327498">
                  <w:marLeft w:val="0"/>
                  <w:marRight w:val="0"/>
                  <w:marTop w:val="0"/>
                  <w:marBottom w:val="0"/>
                  <w:divBdr>
                    <w:top w:val="none" w:sz="0" w:space="0" w:color="auto"/>
                    <w:left w:val="none" w:sz="0" w:space="0" w:color="auto"/>
                    <w:bottom w:val="none" w:sz="0" w:space="0" w:color="auto"/>
                    <w:right w:val="none" w:sz="0" w:space="0" w:color="auto"/>
                  </w:divBdr>
                </w:div>
              </w:divsChild>
            </w:div>
            <w:div w:id="1236667882">
              <w:marLeft w:val="0"/>
              <w:marRight w:val="0"/>
              <w:marTop w:val="0"/>
              <w:marBottom w:val="0"/>
              <w:divBdr>
                <w:top w:val="none" w:sz="0" w:space="0" w:color="auto"/>
                <w:left w:val="none" w:sz="0" w:space="0" w:color="auto"/>
                <w:bottom w:val="none" w:sz="0" w:space="0" w:color="auto"/>
                <w:right w:val="none" w:sz="0" w:space="0" w:color="auto"/>
              </w:divBdr>
              <w:divsChild>
                <w:div w:id="1433434422">
                  <w:marLeft w:val="0"/>
                  <w:marRight w:val="0"/>
                  <w:marTop w:val="0"/>
                  <w:marBottom w:val="0"/>
                  <w:divBdr>
                    <w:top w:val="none" w:sz="0" w:space="0" w:color="auto"/>
                    <w:left w:val="none" w:sz="0" w:space="0" w:color="auto"/>
                    <w:bottom w:val="none" w:sz="0" w:space="0" w:color="auto"/>
                    <w:right w:val="none" w:sz="0" w:space="0" w:color="auto"/>
                  </w:divBdr>
                </w:div>
              </w:divsChild>
            </w:div>
            <w:div w:id="1923681710">
              <w:marLeft w:val="0"/>
              <w:marRight w:val="0"/>
              <w:marTop w:val="0"/>
              <w:marBottom w:val="0"/>
              <w:divBdr>
                <w:top w:val="none" w:sz="0" w:space="0" w:color="auto"/>
                <w:left w:val="none" w:sz="0" w:space="0" w:color="auto"/>
                <w:bottom w:val="none" w:sz="0" w:space="0" w:color="auto"/>
                <w:right w:val="none" w:sz="0" w:space="0" w:color="auto"/>
              </w:divBdr>
              <w:divsChild>
                <w:div w:id="147051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697304">
          <w:marLeft w:val="0"/>
          <w:marRight w:val="0"/>
          <w:marTop w:val="0"/>
          <w:marBottom w:val="0"/>
          <w:divBdr>
            <w:top w:val="none" w:sz="0" w:space="0" w:color="auto"/>
            <w:left w:val="none" w:sz="0" w:space="0" w:color="auto"/>
            <w:bottom w:val="none" w:sz="0" w:space="0" w:color="auto"/>
            <w:right w:val="none" w:sz="0" w:space="0" w:color="auto"/>
          </w:divBdr>
          <w:divsChild>
            <w:div w:id="1687176900">
              <w:marLeft w:val="0"/>
              <w:marRight w:val="0"/>
              <w:marTop w:val="0"/>
              <w:marBottom w:val="0"/>
              <w:divBdr>
                <w:top w:val="none" w:sz="0" w:space="0" w:color="auto"/>
                <w:left w:val="none" w:sz="0" w:space="0" w:color="auto"/>
                <w:bottom w:val="none" w:sz="0" w:space="0" w:color="auto"/>
                <w:right w:val="none" w:sz="0" w:space="0" w:color="auto"/>
              </w:divBdr>
              <w:divsChild>
                <w:div w:id="1304769649">
                  <w:marLeft w:val="0"/>
                  <w:marRight w:val="0"/>
                  <w:marTop w:val="0"/>
                  <w:marBottom w:val="0"/>
                  <w:divBdr>
                    <w:top w:val="none" w:sz="0" w:space="0" w:color="auto"/>
                    <w:left w:val="none" w:sz="0" w:space="0" w:color="auto"/>
                    <w:bottom w:val="none" w:sz="0" w:space="0" w:color="auto"/>
                    <w:right w:val="none" w:sz="0" w:space="0" w:color="auto"/>
                  </w:divBdr>
                </w:div>
              </w:divsChild>
            </w:div>
            <w:div w:id="1636836700">
              <w:marLeft w:val="0"/>
              <w:marRight w:val="0"/>
              <w:marTop w:val="0"/>
              <w:marBottom w:val="0"/>
              <w:divBdr>
                <w:top w:val="none" w:sz="0" w:space="0" w:color="auto"/>
                <w:left w:val="none" w:sz="0" w:space="0" w:color="auto"/>
                <w:bottom w:val="none" w:sz="0" w:space="0" w:color="auto"/>
                <w:right w:val="none" w:sz="0" w:space="0" w:color="auto"/>
              </w:divBdr>
              <w:divsChild>
                <w:div w:id="1563054918">
                  <w:marLeft w:val="0"/>
                  <w:marRight w:val="0"/>
                  <w:marTop w:val="0"/>
                  <w:marBottom w:val="0"/>
                  <w:divBdr>
                    <w:top w:val="none" w:sz="0" w:space="0" w:color="auto"/>
                    <w:left w:val="none" w:sz="0" w:space="0" w:color="auto"/>
                    <w:bottom w:val="none" w:sz="0" w:space="0" w:color="auto"/>
                    <w:right w:val="none" w:sz="0" w:space="0" w:color="auto"/>
                  </w:divBdr>
                </w:div>
                <w:div w:id="1126463265">
                  <w:marLeft w:val="0"/>
                  <w:marRight w:val="0"/>
                  <w:marTop w:val="0"/>
                  <w:marBottom w:val="0"/>
                  <w:divBdr>
                    <w:top w:val="none" w:sz="0" w:space="0" w:color="auto"/>
                    <w:left w:val="none" w:sz="0" w:space="0" w:color="auto"/>
                    <w:bottom w:val="none" w:sz="0" w:space="0" w:color="auto"/>
                    <w:right w:val="none" w:sz="0" w:space="0" w:color="auto"/>
                  </w:divBdr>
                </w:div>
              </w:divsChild>
            </w:div>
            <w:div w:id="846749582">
              <w:marLeft w:val="0"/>
              <w:marRight w:val="0"/>
              <w:marTop w:val="0"/>
              <w:marBottom w:val="0"/>
              <w:divBdr>
                <w:top w:val="none" w:sz="0" w:space="0" w:color="auto"/>
                <w:left w:val="none" w:sz="0" w:space="0" w:color="auto"/>
                <w:bottom w:val="none" w:sz="0" w:space="0" w:color="auto"/>
                <w:right w:val="none" w:sz="0" w:space="0" w:color="auto"/>
              </w:divBdr>
              <w:divsChild>
                <w:div w:id="1366709616">
                  <w:marLeft w:val="0"/>
                  <w:marRight w:val="0"/>
                  <w:marTop w:val="0"/>
                  <w:marBottom w:val="0"/>
                  <w:divBdr>
                    <w:top w:val="none" w:sz="0" w:space="0" w:color="auto"/>
                    <w:left w:val="none" w:sz="0" w:space="0" w:color="auto"/>
                    <w:bottom w:val="none" w:sz="0" w:space="0" w:color="auto"/>
                    <w:right w:val="none" w:sz="0" w:space="0" w:color="auto"/>
                  </w:divBdr>
                </w:div>
                <w:div w:id="1450471303">
                  <w:marLeft w:val="0"/>
                  <w:marRight w:val="0"/>
                  <w:marTop w:val="0"/>
                  <w:marBottom w:val="0"/>
                  <w:divBdr>
                    <w:top w:val="none" w:sz="0" w:space="0" w:color="auto"/>
                    <w:left w:val="none" w:sz="0" w:space="0" w:color="auto"/>
                    <w:bottom w:val="none" w:sz="0" w:space="0" w:color="auto"/>
                    <w:right w:val="none" w:sz="0" w:space="0" w:color="auto"/>
                  </w:divBdr>
                </w:div>
              </w:divsChild>
            </w:div>
            <w:div w:id="1030182732">
              <w:marLeft w:val="0"/>
              <w:marRight w:val="0"/>
              <w:marTop w:val="0"/>
              <w:marBottom w:val="0"/>
              <w:divBdr>
                <w:top w:val="none" w:sz="0" w:space="0" w:color="auto"/>
                <w:left w:val="none" w:sz="0" w:space="0" w:color="auto"/>
                <w:bottom w:val="none" w:sz="0" w:space="0" w:color="auto"/>
                <w:right w:val="none" w:sz="0" w:space="0" w:color="auto"/>
              </w:divBdr>
              <w:divsChild>
                <w:div w:id="1678800569">
                  <w:marLeft w:val="0"/>
                  <w:marRight w:val="0"/>
                  <w:marTop w:val="0"/>
                  <w:marBottom w:val="0"/>
                  <w:divBdr>
                    <w:top w:val="none" w:sz="0" w:space="0" w:color="auto"/>
                    <w:left w:val="none" w:sz="0" w:space="0" w:color="auto"/>
                    <w:bottom w:val="none" w:sz="0" w:space="0" w:color="auto"/>
                    <w:right w:val="none" w:sz="0" w:space="0" w:color="auto"/>
                  </w:divBdr>
                </w:div>
              </w:divsChild>
            </w:div>
            <w:div w:id="983781684">
              <w:marLeft w:val="0"/>
              <w:marRight w:val="0"/>
              <w:marTop w:val="0"/>
              <w:marBottom w:val="0"/>
              <w:divBdr>
                <w:top w:val="none" w:sz="0" w:space="0" w:color="auto"/>
                <w:left w:val="none" w:sz="0" w:space="0" w:color="auto"/>
                <w:bottom w:val="none" w:sz="0" w:space="0" w:color="auto"/>
                <w:right w:val="none" w:sz="0" w:space="0" w:color="auto"/>
              </w:divBdr>
              <w:divsChild>
                <w:div w:id="1644651825">
                  <w:marLeft w:val="0"/>
                  <w:marRight w:val="0"/>
                  <w:marTop w:val="0"/>
                  <w:marBottom w:val="0"/>
                  <w:divBdr>
                    <w:top w:val="none" w:sz="0" w:space="0" w:color="auto"/>
                    <w:left w:val="none" w:sz="0" w:space="0" w:color="auto"/>
                    <w:bottom w:val="none" w:sz="0" w:space="0" w:color="auto"/>
                    <w:right w:val="none" w:sz="0" w:space="0" w:color="auto"/>
                  </w:divBdr>
                </w:div>
              </w:divsChild>
            </w:div>
            <w:div w:id="203493808">
              <w:marLeft w:val="0"/>
              <w:marRight w:val="0"/>
              <w:marTop w:val="0"/>
              <w:marBottom w:val="0"/>
              <w:divBdr>
                <w:top w:val="none" w:sz="0" w:space="0" w:color="auto"/>
                <w:left w:val="none" w:sz="0" w:space="0" w:color="auto"/>
                <w:bottom w:val="none" w:sz="0" w:space="0" w:color="auto"/>
                <w:right w:val="none" w:sz="0" w:space="0" w:color="auto"/>
              </w:divBdr>
              <w:divsChild>
                <w:div w:id="165564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594975">
          <w:marLeft w:val="0"/>
          <w:marRight w:val="0"/>
          <w:marTop w:val="0"/>
          <w:marBottom w:val="0"/>
          <w:divBdr>
            <w:top w:val="none" w:sz="0" w:space="0" w:color="auto"/>
            <w:left w:val="none" w:sz="0" w:space="0" w:color="auto"/>
            <w:bottom w:val="none" w:sz="0" w:space="0" w:color="auto"/>
            <w:right w:val="none" w:sz="0" w:space="0" w:color="auto"/>
          </w:divBdr>
          <w:divsChild>
            <w:div w:id="615529855">
              <w:marLeft w:val="0"/>
              <w:marRight w:val="0"/>
              <w:marTop w:val="0"/>
              <w:marBottom w:val="0"/>
              <w:divBdr>
                <w:top w:val="none" w:sz="0" w:space="0" w:color="auto"/>
                <w:left w:val="none" w:sz="0" w:space="0" w:color="auto"/>
                <w:bottom w:val="none" w:sz="0" w:space="0" w:color="auto"/>
                <w:right w:val="none" w:sz="0" w:space="0" w:color="auto"/>
              </w:divBdr>
              <w:divsChild>
                <w:div w:id="2099670778">
                  <w:marLeft w:val="0"/>
                  <w:marRight w:val="0"/>
                  <w:marTop w:val="0"/>
                  <w:marBottom w:val="0"/>
                  <w:divBdr>
                    <w:top w:val="none" w:sz="0" w:space="0" w:color="auto"/>
                    <w:left w:val="none" w:sz="0" w:space="0" w:color="auto"/>
                    <w:bottom w:val="none" w:sz="0" w:space="0" w:color="auto"/>
                    <w:right w:val="none" w:sz="0" w:space="0" w:color="auto"/>
                  </w:divBdr>
                </w:div>
              </w:divsChild>
            </w:div>
            <w:div w:id="445856480">
              <w:marLeft w:val="0"/>
              <w:marRight w:val="0"/>
              <w:marTop w:val="0"/>
              <w:marBottom w:val="0"/>
              <w:divBdr>
                <w:top w:val="none" w:sz="0" w:space="0" w:color="auto"/>
                <w:left w:val="none" w:sz="0" w:space="0" w:color="auto"/>
                <w:bottom w:val="none" w:sz="0" w:space="0" w:color="auto"/>
                <w:right w:val="none" w:sz="0" w:space="0" w:color="auto"/>
              </w:divBdr>
              <w:divsChild>
                <w:div w:id="1183781003">
                  <w:marLeft w:val="0"/>
                  <w:marRight w:val="0"/>
                  <w:marTop w:val="0"/>
                  <w:marBottom w:val="0"/>
                  <w:divBdr>
                    <w:top w:val="none" w:sz="0" w:space="0" w:color="auto"/>
                    <w:left w:val="none" w:sz="0" w:space="0" w:color="auto"/>
                    <w:bottom w:val="none" w:sz="0" w:space="0" w:color="auto"/>
                    <w:right w:val="none" w:sz="0" w:space="0" w:color="auto"/>
                  </w:divBdr>
                </w:div>
                <w:div w:id="903877721">
                  <w:marLeft w:val="0"/>
                  <w:marRight w:val="0"/>
                  <w:marTop w:val="0"/>
                  <w:marBottom w:val="0"/>
                  <w:divBdr>
                    <w:top w:val="none" w:sz="0" w:space="0" w:color="auto"/>
                    <w:left w:val="none" w:sz="0" w:space="0" w:color="auto"/>
                    <w:bottom w:val="none" w:sz="0" w:space="0" w:color="auto"/>
                    <w:right w:val="none" w:sz="0" w:space="0" w:color="auto"/>
                  </w:divBdr>
                </w:div>
              </w:divsChild>
            </w:div>
            <w:div w:id="1092972126">
              <w:marLeft w:val="0"/>
              <w:marRight w:val="0"/>
              <w:marTop w:val="0"/>
              <w:marBottom w:val="0"/>
              <w:divBdr>
                <w:top w:val="none" w:sz="0" w:space="0" w:color="auto"/>
                <w:left w:val="none" w:sz="0" w:space="0" w:color="auto"/>
                <w:bottom w:val="none" w:sz="0" w:space="0" w:color="auto"/>
                <w:right w:val="none" w:sz="0" w:space="0" w:color="auto"/>
              </w:divBdr>
              <w:divsChild>
                <w:div w:id="1056978319">
                  <w:marLeft w:val="0"/>
                  <w:marRight w:val="0"/>
                  <w:marTop w:val="0"/>
                  <w:marBottom w:val="0"/>
                  <w:divBdr>
                    <w:top w:val="none" w:sz="0" w:space="0" w:color="auto"/>
                    <w:left w:val="none" w:sz="0" w:space="0" w:color="auto"/>
                    <w:bottom w:val="none" w:sz="0" w:space="0" w:color="auto"/>
                    <w:right w:val="none" w:sz="0" w:space="0" w:color="auto"/>
                  </w:divBdr>
                </w:div>
              </w:divsChild>
            </w:div>
            <w:div w:id="761874847">
              <w:marLeft w:val="0"/>
              <w:marRight w:val="0"/>
              <w:marTop w:val="0"/>
              <w:marBottom w:val="0"/>
              <w:divBdr>
                <w:top w:val="none" w:sz="0" w:space="0" w:color="auto"/>
                <w:left w:val="none" w:sz="0" w:space="0" w:color="auto"/>
                <w:bottom w:val="none" w:sz="0" w:space="0" w:color="auto"/>
                <w:right w:val="none" w:sz="0" w:space="0" w:color="auto"/>
              </w:divBdr>
              <w:divsChild>
                <w:div w:id="1069619579">
                  <w:marLeft w:val="0"/>
                  <w:marRight w:val="0"/>
                  <w:marTop w:val="0"/>
                  <w:marBottom w:val="0"/>
                  <w:divBdr>
                    <w:top w:val="none" w:sz="0" w:space="0" w:color="auto"/>
                    <w:left w:val="none" w:sz="0" w:space="0" w:color="auto"/>
                    <w:bottom w:val="none" w:sz="0" w:space="0" w:color="auto"/>
                    <w:right w:val="none" w:sz="0" w:space="0" w:color="auto"/>
                  </w:divBdr>
                </w:div>
                <w:div w:id="356321492">
                  <w:marLeft w:val="0"/>
                  <w:marRight w:val="0"/>
                  <w:marTop w:val="0"/>
                  <w:marBottom w:val="0"/>
                  <w:divBdr>
                    <w:top w:val="none" w:sz="0" w:space="0" w:color="auto"/>
                    <w:left w:val="none" w:sz="0" w:space="0" w:color="auto"/>
                    <w:bottom w:val="none" w:sz="0" w:space="0" w:color="auto"/>
                    <w:right w:val="none" w:sz="0" w:space="0" w:color="auto"/>
                  </w:divBdr>
                </w:div>
              </w:divsChild>
            </w:div>
            <w:div w:id="1968777947">
              <w:marLeft w:val="0"/>
              <w:marRight w:val="0"/>
              <w:marTop w:val="0"/>
              <w:marBottom w:val="0"/>
              <w:divBdr>
                <w:top w:val="none" w:sz="0" w:space="0" w:color="auto"/>
                <w:left w:val="none" w:sz="0" w:space="0" w:color="auto"/>
                <w:bottom w:val="none" w:sz="0" w:space="0" w:color="auto"/>
                <w:right w:val="none" w:sz="0" w:space="0" w:color="auto"/>
              </w:divBdr>
              <w:divsChild>
                <w:div w:id="1966082265">
                  <w:marLeft w:val="0"/>
                  <w:marRight w:val="0"/>
                  <w:marTop w:val="0"/>
                  <w:marBottom w:val="0"/>
                  <w:divBdr>
                    <w:top w:val="none" w:sz="0" w:space="0" w:color="auto"/>
                    <w:left w:val="none" w:sz="0" w:space="0" w:color="auto"/>
                    <w:bottom w:val="none" w:sz="0" w:space="0" w:color="auto"/>
                    <w:right w:val="none" w:sz="0" w:space="0" w:color="auto"/>
                  </w:divBdr>
                </w:div>
              </w:divsChild>
            </w:div>
            <w:div w:id="820971948">
              <w:marLeft w:val="0"/>
              <w:marRight w:val="0"/>
              <w:marTop w:val="0"/>
              <w:marBottom w:val="0"/>
              <w:divBdr>
                <w:top w:val="none" w:sz="0" w:space="0" w:color="auto"/>
                <w:left w:val="none" w:sz="0" w:space="0" w:color="auto"/>
                <w:bottom w:val="none" w:sz="0" w:space="0" w:color="auto"/>
                <w:right w:val="none" w:sz="0" w:space="0" w:color="auto"/>
              </w:divBdr>
              <w:divsChild>
                <w:div w:id="569539664">
                  <w:marLeft w:val="0"/>
                  <w:marRight w:val="0"/>
                  <w:marTop w:val="0"/>
                  <w:marBottom w:val="0"/>
                  <w:divBdr>
                    <w:top w:val="none" w:sz="0" w:space="0" w:color="auto"/>
                    <w:left w:val="none" w:sz="0" w:space="0" w:color="auto"/>
                    <w:bottom w:val="none" w:sz="0" w:space="0" w:color="auto"/>
                    <w:right w:val="none" w:sz="0" w:space="0" w:color="auto"/>
                  </w:divBdr>
                </w:div>
              </w:divsChild>
            </w:div>
            <w:div w:id="1055279701">
              <w:marLeft w:val="0"/>
              <w:marRight w:val="0"/>
              <w:marTop w:val="0"/>
              <w:marBottom w:val="0"/>
              <w:divBdr>
                <w:top w:val="none" w:sz="0" w:space="0" w:color="auto"/>
                <w:left w:val="none" w:sz="0" w:space="0" w:color="auto"/>
                <w:bottom w:val="none" w:sz="0" w:space="0" w:color="auto"/>
                <w:right w:val="none" w:sz="0" w:space="0" w:color="auto"/>
              </w:divBdr>
              <w:divsChild>
                <w:div w:id="584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92439">
          <w:marLeft w:val="0"/>
          <w:marRight w:val="0"/>
          <w:marTop w:val="0"/>
          <w:marBottom w:val="0"/>
          <w:divBdr>
            <w:top w:val="none" w:sz="0" w:space="0" w:color="auto"/>
            <w:left w:val="none" w:sz="0" w:space="0" w:color="auto"/>
            <w:bottom w:val="none" w:sz="0" w:space="0" w:color="auto"/>
            <w:right w:val="none" w:sz="0" w:space="0" w:color="auto"/>
          </w:divBdr>
          <w:divsChild>
            <w:div w:id="1528060377">
              <w:marLeft w:val="0"/>
              <w:marRight w:val="0"/>
              <w:marTop w:val="0"/>
              <w:marBottom w:val="0"/>
              <w:divBdr>
                <w:top w:val="none" w:sz="0" w:space="0" w:color="auto"/>
                <w:left w:val="none" w:sz="0" w:space="0" w:color="auto"/>
                <w:bottom w:val="none" w:sz="0" w:space="0" w:color="auto"/>
                <w:right w:val="none" w:sz="0" w:space="0" w:color="auto"/>
              </w:divBdr>
              <w:divsChild>
                <w:div w:id="1083376105">
                  <w:marLeft w:val="0"/>
                  <w:marRight w:val="0"/>
                  <w:marTop w:val="0"/>
                  <w:marBottom w:val="0"/>
                  <w:divBdr>
                    <w:top w:val="none" w:sz="0" w:space="0" w:color="auto"/>
                    <w:left w:val="none" w:sz="0" w:space="0" w:color="auto"/>
                    <w:bottom w:val="none" w:sz="0" w:space="0" w:color="auto"/>
                    <w:right w:val="none" w:sz="0" w:space="0" w:color="auto"/>
                  </w:divBdr>
                </w:div>
              </w:divsChild>
            </w:div>
            <w:div w:id="1515726444">
              <w:marLeft w:val="0"/>
              <w:marRight w:val="0"/>
              <w:marTop w:val="0"/>
              <w:marBottom w:val="0"/>
              <w:divBdr>
                <w:top w:val="none" w:sz="0" w:space="0" w:color="auto"/>
                <w:left w:val="none" w:sz="0" w:space="0" w:color="auto"/>
                <w:bottom w:val="none" w:sz="0" w:space="0" w:color="auto"/>
                <w:right w:val="none" w:sz="0" w:space="0" w:color="auto"/>
              </w:divBdr>
              <w:divsChild>
                <w:div w:id="132215839">
                  <w:marLeft w:val="0"/>
                  <w:marRight w:val="0"/>
                  <w:marTop w:val="0"/>
                  <w:marBottom w:val="0"/>
                  <w:divBdr>
                    <w:top w:val="none" w:sz="0" w:space="0" w:color="auto"/>
                    <w:left w:val="none" w:sz="0" w:space="0" w:color="auto"/>
                    <w:bottom w:val="none" w:sz="0" w:space="0" w:color="auto"/>
                    <w:right w:val="none" w:sz="0" w:space="0" w:color="auto"/>
                  </w:divBdr>
                </w:div>
                <w:div w:id="77875631">
                  <w:marLeft w:val="0"/>
                  <w:marRight w:val="0"/>
                  <w:marTop w:val="0"/>
                  <w:marBottom w:val="0"/>
                  <w:divBdr>
                    <w:top w:val="none" w:sz="0" w:space="0" w:color="auto"/>
                    <w:left w:val="none" w:sz="0" w:space="0" w:color="auto"/>
                    <w:bottom w:val="none" w:sz="0" w:space="0" w:color="auto"/>
                    <w:right w:val="none" w:sz="0" w:space="0" w:color="auto"/>
                  </w:divBdr>
                </w:div>
              </w:divsChild>
            </w:div>
            <w:div w:id="141702940">
              <w:marLeft w:val="0"/>
              <w:marRight w:val="0"/>
              <w:marTop w:val="0"/>
              <w:marBottom w:val="0"/>
              <w:divBdr>
                <w:top w:val="none" w:sz="0" w:space="0" w:color="auto"/>
                <w:left w:val="none" w:sz="0" w:space="0" w:color="auto"/>
                <w:bottom w:val="none" w:sz="0" w:space="0" w:color="auto"/>
                <w:right w:val="none" w:sz="0" w:space="0" w:color="auto"/>
              </w:divBdr>
              <w:divsChild>
                <w:div w:id="273563089">
                  <w:marLeft w:val="0"/>
                  <w:marRight w:val="0"/>
                  <w:marTop w:val="0"/>
                  <w:marBottom w:val="0"/>
                  <w:divBdr>
                    <w:top w:val="none" w:sz="0" w:space="0" w:color="auto"/>
                    <w:left w:val="none" w:sz="0" w:space="0" w:color="auto"/>
                    <w:bottom w:val="none" w:sz="0" w:space="0" w:color="auto"/>
                    <w:right w:val="none" w:sz="0" w:space="0" w:color="auto"/>
                  </w:divBdr>
                </w:div>
              </w:divsChild>
            </w:div>
            <w:div w:id="1241452232">
              <w:marLeft w:val="0"/>
              <w:marRight w:val="0"/>
              <w:marTop w:val="0"/>
              <w:marBottom w:val="0"/>
              <w:divBdr>
                <w:top w:val="none" w:sz="0" w:space="0" w:color="auto"/>
                <w:left w:val="none" w:sz="0" w:space="0" w:color="auto"/>
                <w:bottom w:val="none" w:sz="0" w:space="0" w:color="auto"/>
                <w:right w:val="none" w:sz="0" w:space="0" w:color="auto"/>
              </w:divBdr>
              <w:divsChild>
                <w:div w:id="1344819898">
                  <w:marLeft w:val="0"/>
                  <w:marRight w:val="0"/>
                  <w:marTop w:val="0"/>
                  <w:marBottom w:val="0"/>
                  <w:divBdr>
                    <w:top w:val="none" w:sz="0" w:space="0" w:color="auto"/>
                    <w:left w:val="none" w:sz="0" w:space="0" w:color="auto"/>
                    <w:bottom w:val="none" w:sz="0" w:space="0" w:color="auto"/>
                    <w:right w:val="none" w:sz="0" w:space="0" w:color="auto"/>
                  </w:divBdr>
                </w:div>
              </w:divsChild>
            </w:div>
            <w:div w:id="352809180">
              <w:marLeft w:val="0"/>
              <w:marRight w:val="0"/>
              <w:marTop w:val="0"/>
              <w:marBottom w:val="0"/>
              <w:divBdr>
                <w:top w:val="none" w:sz="0" w:space="0" w:color="auto"/>
                <w:left w:val="none" w:sz="0" w:space="0" w:color="auto"/>
                <w:bottom w:val="none" w:sz="0" w:space="0" w:color="auto"/>
                <w:right w:val="none" w:sz="0" w:space="0" w:color="auto"/>
              </w:divBdr>
              <w:divsChild>
                <w:div w:id="535387211">
                  <w:marLeft w:val="0"/>
                  <w:marRight w:val="0"/>
                  <w:marTop w:val="0"/>
                  <w:marBottom w:val="0"/>
                  <w:divBdr>
                    <w:top w:val="none" w:sz="0" w:space="0" w:color="auto"/>
                    <w:left w:val="none" w:sz="0" w:space="0" w:color="auto"/>
                    <w:bottom w:val="none" w:sz="0" w:space="0" w:color="auto"/>
                    <w:right w:val="none" w:sz="0" w:space="0" w:color="auto"/>
                  </w:divBdr>
                </w:div>
                <w:div w:id="1082990902">
                  <w:marLeft w:val="0"/>
                  <w:marRight w:val="0"/>
                  <w:marTop w:val="0"/>
                  <w:marBottom w:val="0"/>
                  <w:divBdr>
                    <w:top w:val="none" w:sz="0" w:space="0" w:color="auto"/>
                    <w:left w:val="none" w:sz="0" w:space="0" w:color="auto"/>
                    <w:bottom w:val="none" w:sz="0" w:space="0" w:color="auto"/>
                    <w:right w:val="none" w:sz="0" w:space="0" w:color="auto"/>
                  </w:divBdr>
                </w:div>
              </w:divsChild>
            </w:div>
            <w:div w:id="282807308">
              <w:marLeft w:val="0"/>
              <w:marRight w:val="0"/>
              <w:marTop w:val="0"/>
              <w:marBottom w:val="0"/>
              <w:divBdr>
                <w:top w:val="none" w:sz="0" w:space="0" w:color="auto"/>
                <w:left w:val="none" w:sz="0" w:space="0" w:color="auto"/>
                <w:bottom w:val="none" w:sz="0" w:space="0" w:color="auto"/>
                <w:right w:val="none" w:sz="0" w:space="0" w:color="auto"/>
              </w:divBdr>
              <w:divsChild>
                <w:div w:id="1100641986">
                  <w:marLeft w:val="0"/>
                  <w:marRight w:val="0"/>
                  <w:marTop w:val="0"/>
                  <w:marBottom w:val="0"/>
                  <w:divBdr>
                    <w:top w:val="none" w:sz="0" w:space="0" w:color="auto"/>
                    <w:left w:val="none" w:sz="0" w:space="0" w:color="auto"/>
                    <w:bottom w:val="none" w:sz="0" w:space="0" w:color="auto"/>
                    <w:right w:val="none" w:sz="0" w:space="0" w:color="auto"/>
                  </w:divBdr>
                </w:div>
              </w:divsChild>
            </w:div>
            <w:div w:id="946615148">
              <w:marLeft w:val="0"/>
              <w:marRight w:val="0"/>
              <w:marTop w:val="0"/>
              <w:marBottom w:val="0"/>
              <w:divBdr>
                <w:top w:val="none" w:sz="0" w:space="0" w:color="auto"/>
                <w:left w:val="none" w:sz="0" w:space="0" w:color="auto"/>
                <w:bottom w:val="none" w:sz="0" w:space="0" w:color="auto"/>
                <w:right w:val="none" w:sz="0" w:space="0" w:color="auto"/>
              </w:divBdr>
              <w:divsChild>
                <w:div w:id="2067071541">
                  <w:marLeft w:val="0"/>
                  <w:marRight w:val="0"/>
                  <w:marTop w:val="0"/>
                  <w:marBottom w:val="0"/>
                  <w:divBdr>
                    <w:top w:val="none" w:sz="0" w:space="0" w:color="auto"/>
                    <w:left w:val="none" w:sz="0" w:space="0" w:color="auto"/>
                    <w:bottom w:val="none" w:sz="0" w:space="0" w:color="auto"/>
                    <w:right w:val="none" w:sz="0" w:space="0" w:color="auto"/>
                  </w:divBdr>
                </w:div>
              </w:divsChild>
            </w:div>
            <w:div w:id="166602899">
              <w:marLeft w:val="0"/>
              <w:marRight w:val="0"/>
              <w:marTop w:val="0"/>
              <w:marBottom w:val="0"/>
              <w:divBdr>
                <w:top w:val="none" w:sz="0" w:space="0" w:color="auto"/>
                <w:left w:val="none" w:sz="0" w:space="0" w:color="auto"/>
                <w:bottom w:val="none" w:sz="0" w:space="0" w:color="auto"/>
                <w:right w:val="none" w:sz="0" w:space="0" w:color="auto"/>
              </w:divBdr>
              <w:divsChild>
                <w:div w:id="1543399068">
                  <w:marLeft w:val="0"/>
                  <w:marRight w:val="0"/>
                  <w:marTop w:val="0"/>
                  <w:marBottom w:val="0"/>
                  <w:divBdr>
                    <w:top w:val="none" w:sz="0" w:space="0" w:color="auto"/>
                    <w:left w:val="none" w:sz="0" w:space="0" w:color="auto"/>
                    <w:bottom w:val="none" w:sz="0" w:space="0" w:color="auto"/>
                    <w:right w:val="none" w:sz="0" w:space="0" w:color="auto"/>
                  </w:divBdr>
                </w:div>
                <w:div w:id="351222131">
                  <w:marLeft w:val="0"/>
                  <w:marRight w:val="0"/>
                  <w:marTop w:val="0"/>
                  <w:marBottom w:val="0"/>
                  <w:divBdr>
                    <w:top w:val="none" w:sz="0" w:space="0" w:color="auto"/>
                    <w:left w:val="none" w:sz="0" w:space="0" w:color="auto"/>
                    <w:bottom w:val="none" w:sz="0" w:space="0" w:color="auto"/>
                    <w:right w:val="none" w:sz="0" w:space="0" w:color="auto"/>
                  </w:divBdr>
                </w:div>
              </w:divsChild>
            </w:div>
            <w:div w:id="1852261571">
              <w:marLeft w:val="0"/>
              <w:marRight w:val="0"/>
              <w:marTop w:val="0"/>
              <w:marBottom w:val="0"/>
              <w:divBdr>
                <w:top w:val="none" w:sz="0" w:space="0" w:color="auto"/>
                <w:left w:val="none" w:sz="0" w:space="0" w:color="auto"/>
                <w:bottom w:val="none" w:sz="0" w:space="0" w:color="auto"/>
                <w:right w:val="none" w:sz="0" w:space="0" w:color="auto"/>
              </w:divBdr>
              <w:divsChild>
                <w:div w:id="853155645">
                  <w:marLeft w:val="0"/>
                  <w:marRight w:val="0"/>
                  <w:marTop w:val="0"/>
                  <w:marBottom w:val="0"/>
                  <w:divBdr>
                    <w:top w:val="none" w:sz="0" w:space="0" w:color="auto"/>
                    <w:left w:val="none" w:sz="0" w:space="0" w:color="auto"/>
                    <w:bottom w:val="none" w:sz="0" w:space="0" w:color="auto"/>
                    <w:right w:val="none" w:sz="0" w:space="0" w:color="auto"/>
                  </w:divBdr>
                </w:div>
              </w:divsChild>
            </w:div>
            <w:div w:id="76951498">
              <w:marLeft w:val="0"/>
              <w:marRight w:val="0"/>
              <w:marTop w:val="0"/>
              <w:marBottom w:val="0"/>
              <w:divBdr>
                <w:top w:val="none" w:sz="0" w:space="0" w:color="auto"/>
                <w:left w:val="none" w:sz="0" w:space="0" w:color="auto"/>
                <w:bottom w:val="none" w:sz="0" w:space="0" w:color="auto"/>
                <w:right w:val="none" w:sz="0" w:space="0" w:color="auto"/>
              </w:divBdr>
              <w:divsChild>
                <w:div w:id="2078743257">
                  <w:marLeft w:val="0"/>
                  <w:marRight w:val="0"/>
                  <w:marTop w:val="0"/>
                  <w:marBottom w:val="0"/>
                  <w:divBdr>
                    <w:top w:val="none" w:sz="0" w:space="0" w:color="auto"/>
                    <w:left w:val="none" w:sz="0" w:space="0" w:color="auto"/>
                    <w:bottom w:val="none" w:sz="0" w:space="0" w:color="auto"/>
                    <w:right w:val="none" w:sz="0" w:space="0" w:color="auto"/>
                  </w:divBdr>
                </w:div>
              </w:divsChild>
            </w:div>
            <w:div w:id="99490399">
              <w:marLeft w:val="0"/>
              <w:marRight w:val="0"/>
              <w:marTop w:val="0"/>
              <w:marBottom w:val="0"/>
              <w:divBdr>
                <w:top w:val="none" w:sz="0" w:space="0" w:color="auto"/>
                <w:left w:val="none" w:sz="0" w:space="0" w:color="auto"/>
                <w:bottom w:val="none" w:sz="0" w:space="0" w:color="auto"/>
                <w:right w:val="none" w:sz="0" w:space="0" w:color="auto"/>
              </w:divBdr>
              <w:divsChild>
                <w:div w:id="2052536354">
                  <w:marLeft w:val="0"/>
                  <w:marRight w:val="0"/>
                  <w:marTop w:val="0"/>
                  <w:marBottom w:val="0"/>
                  <w:divBdr>
                    <w:top w:val="none" w:sz="0" w:space="0" w:color="auto"/>
                    <w:left w:val="none" w:sz="0" w:space="0" w:color="auto"/>
                    <w:bottom w:val="none" w:sz="0" w:space="0" w:color="auto"/>
                    <w:right w:val="none" w:sz="0" w:space="0" w:color="auto"/>
                  </w:divBdr>
                </w:div>
              </w:divsChild>
            </w:div>
            <w:div w:id="1348405510">
              <w:marLeft w:val="0"/>
              <w:marRight w:val="0"/>
              <w:marTop w:val="0"/>
              <w:marBottom w:val="0"/>
              <w:divBdr>
                <w:top w:val="none" w:sz="0" w:space="0" w:color="auto"/>
                <w:left w:val="none" w:sz="0" w:space="0" w:color="auto"/>
                <w:bottom w:val="none" w:sz="0" w:space="0" w:color="auto"/>
                <w:right w:val="none" w:sz="0" w:space="0" w:color="auto"/>
              </w:divBdr>
              <w:divsChild>
                <w:div w:id="127186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36551">
          <w:marLeft w:val="0"/>
          <w:marRight w:val="0"/>
          <w:marTop w:val="0"/>
          <w:marBottom w:val="0"/>
          <w:divBdr>
            <w:top w:val="none" w:sz="0" w:space="0" w:color="auto"/>
            <w:left w:val="none" w:sz="0" w:space="0" w:color="auto"/>
            <w:bottom w:val="none" w:sz="0" w:space="0" w:color="auto"/>
            <w:right w:val="none" w:sz="0" w:space="0" w:color="auto"/>
          </w:divBdr>
          <w:divsChild>
            <w:div w:id="315574478">
              <w:marLeft w:val="0"/>
              <w:marRight w:val="0"/>
              <w:marTop w:val="0"/>
              <w:marBottom w:val="0"/>
              <w:divBdr>
                <w:top w:val="none" w:sz="0" w:space="0" w:color="auto"/>
                <w:left w:val="none" w:sz="0" w:space="0" w:color="auto"/>
                <w:bottom w:val="none" w:sz="0" w:space="0" w:color="auto"/>
                <w:right w:val="none" w:sz="0" w:space="0" w:color="auto"/>
              </w:divBdr>
              <w:divsChild>
                <w:div w:id="728966974">
                  <w:marLeft w:val="0"/>
                  <w:marRight w:val="0"/>
                  <w:marTop w:val="0"/>
                  <w:marBottom w:val="0"/>
                  <w:divBdr>
                    <w:top w:val="none" w:sz="0" w:space="0" w:color="auto"/>
                    <w:left w:val="none" w:sz="0" w:space="0" w:color="auto"/>
                    <w:bottom w:val="none" w:sz="0" w:space="0" w:color="auto"/>
                    <w:right w:val="none" w:sz="0" w:space="0" w:color="auto"/>
                  </w:divBdr>
                </w:div>
              </w:divsChild>
            </w:div>
            <w:div w:id="1690983314">
              <w:marLeft w:val="0"/>
              <w:marRight w:val="0"/>
              <w:marTop w:val="0"/>
              <w:marBottom w:val="0"/>
              <w:divBdr>
                <w:top w:val="none" w:sz="0" w:space="0" w:color="auto"/>
                <w:left w:val="none" w:sz="0" w:space="0" w:color="auto"/>
                <w:bottom w:val="none" w:sz="0" w:space="0" w:color="auto"/>
                <w:right w:val="none" w:sz="0" w:space="0" w:color="auto"/>
              </w:divBdr>
              <w:divsChild>
                <w:div w:id="709375382">
                  <w:marLeft w:val="0"/>
                  <w:marRight w:val="0"/>
                  <w:marTop w:val="0"/>
                  <w:marBottom w:val="0"/>
                  <w:divBdr>
                    <w:top w:val="none" w:sz="0" w:space="0" w:color="auto"/>
                    <w:left w:val="none" w:sz="0" w:space="0" w:color="auto"/>
                    <w:bottom w:val="none" w:sz="0" w:space="0" w:color="auto"/>
                    <w:right w:val="none" w:sz="0" w:space="0" w:color="auto"/>
                  </w:divBdr>
                </w:div>
                <w:div w:id="1324507813">
                  <w:marLeft w:val="0"/>
                  <w:marRight w:val="0"/>
                  <w:marTop w:val="0"/>
                  <w:marBottom w:val="0"/>
                  <w:divBdr>
                    <w:top w:val="none" w:sz="0" w:space="0" w:color="auto"/>
                    <w:left w:val="none" w:sz="0" w:space="0" w:color="auto"/>
                    <w:bottom w:val="none" w:sz="0" w:space="0" w:color="auto"/>
                    <w:right w:val="none" w:sz="0" w:space="0" w:color="auto"/>
                  </w:divBdr>
                </w:div>
                <w:div w:id="2099252127">
                  <w:marLeft w:val="0"/>
                  <w:marRight w:val="0"/>
                  <w:marTop w:val="0"/>
                  <w:marBottom w:val="0"/>
                  <w:divBdr>
                    <w:top w:val="none" w:sz="0" w:space="0" w:color="auto"/>
                    <w:left w:val="none" w:sz="0" w:space="0" w:color="auto"/>
                    <w:bottom w:val="none" w:sz="0" w:space="0" w:color="auto"/>
                    <w:right w:val="none" w:sz="0" w:space="0" w:color="auto"/>
                  </w:divBdr>
                </w:div>
              </w:divsChild>
            </w:div>
            <w:div w:id="113866069">
              <w:marLeft w:val="0"/>
              <w:marRight w:val="0"/>
              <w:marTop w:val="0"/>
              <w:marBottom w:val="0"/>
              <w:divBdr>
                <w:top w:val="none" w:sz="0" w:space="0" w:color="auto"/>
                <w:left w:val="none" w:sz="0" w:space="0" w:color="auto"/>
                <w:bottom w:val="none" w:sz="0" w:space="0" w:color="auto"/>
                <w:right w:val="none" w:sz="0" w:space="0" w:color="auto"/>
              </w:divBdr>
              <w:divsChild>
                <w:div w:id="1225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217587">
      <w:bodyDiv w:val="1"/>
      <w:marLeft w:val="0"/>
      <w:marRight w:val="0"/>
      <w:marTop w:val="0"/>
      <w:marBottom w:val="0"/>
      <w:divBdr>
        <w:top w:val="none" w:sz="0" w:space="0" w:color="auto"/>
        <w:left w:val="none" w:sz="0" w:space="0" w:color="auto"/>
        <w:bottom w:val="none" w:sz="0" w:space="0" w:color="auto"/>
        <w:right w:val="none" w:sz="0" w:space="0" w:color="auto"/>
      </w:divBdr>
      <w:divsChild>
        <w:div w:id="1053233256">
          <w:marLeft w:val="0"/>
          <w:marRight w:val="0"/>
          <w:marTop w:val="0"/>
          <w:marBottom w:val="0"/>
          <w:divBdr>
            <w:top w:val="none" w:sz="0" w:space="0" w:color="auto"/>
            <w:left w:val="none" w:sz="0" w:space="0" w:color="auto"/>
            <w:bottom w:val="none" w:sz="0" w:space="0" w:color="auto"/>
            <w:right w:val="none" w:sz="0" w:space="0" w:color="auto"/>
          </w:divBdr>
        </w:div>
        <w:div w:id="1395393438">
          <w:marLeft w:val="0"/>
          <w:marRight w:val="0"/>
          <w:marTop w:val="0"/>
          <w:marBottom w:val="0"/>
          <w:divBdr>
            <w:top w:val="none" w:sz="0" w:space="0" w:color="auto"/>
            <w:left w:val="none" w:sz="0" w:space="0" w:color="auto"/>
            <w:bottom w:val="none" w:sz="0" w:space="0" w:color="auto"/>
            <w:right w:val="none" w:sz="0" w:space="0" w:color="auto"/>
          </w:divBdr>
          <w:divsChild>
            <w:div w:id="1874268984">
              <w:marLeft w:val="0"/>
              <w:marRight w:val="0"/>
              <w:marTop w:val="180"/>
              <w:marBottom w:val="240"/>
              <w:divBdr>
                <w:top w:val="none" w:sz="0" w:space="0" w:color="auto"/>
                <w:left w:val="none" w:sz="0" w:space="0" w:color="auto"/>
                <w:bottom w:val="none" w:sz="0" w:space="0" w:color="auto"/>
                <w:right w:val="none" w:sz="0" w:space="0" w:color="auto"/>
              </w:divBdr>
            </w:div>
          </w:divsChild>
        </w:div>
        <w:div w:id="842479321">
          <w:marLeft w:val="0"/>
          <w:marRight w:val="0"/>
          <w:marTop w:val="0"/>
          <w:marBottom w:val="0"/>
          <w:divBdr>
            <w:top w:val="none" w:sz="0" w:space="0" w:color="auto"/>
            <w:left w:val="none" w:sz="0" w:space="0" w:color="auto"/>
            <w:bottom w:val="none" w:sz="0" w:space="0" w:color="auto"/>
            <w:right w:val="none" w:sz="0" w:space="0" w:color="auto"/>
          </w:divBdr>
        </w:div>
        <w:div w:id="1295136631">
          <w:marLeft w:val="0"/>
          <w:marRight w:val="0"/>
          <w:marTop w:val="0"/>
          <w:marBottom w:val="0"/>
          <w:divBdr>
            <w:top w:val="none" w:sz="0" w:space="0" w:color="auto"/>
            <w:left w:val="none" w:sz="0" w:space="0" w:color="auto"/>
            <w:bottom w:val="none" w:sz="0" w:space="0" w:color="auto"/>
            <w:right w:val="none" w:sz="0" w:space="0" w:color="auto"/>
          </w:divBdr>
        </w:div>
        <w:div w:id="1500776898">
          <w:marLeft w:val="0"/>
          <w:marRight w:val="0"/>
          <w:marTop w:val="0"/>
          <w:marBottom w:val="0"/>
          <w:divBdr>
            <w:top w:val="none" w:sz="0" w:space="0" w:color="auto"/>
            <w:left w:val="none" w:sz="0" w:space="0" w:color="auto"/>
            <w:bottom w:val="none" w:sz="0" w:space="0" w:color="auto"/>
            <w:right w:val="none" w:sz="0" w:space="0" w:color="auto"/>
          </w:divBdr>
        </w:div>
      </w:divsChild>
    </w:div>
    <w:div w:id="1940411318">
      <w:bodyDiv w:val="1"/>
      <w:marLeft w:val="0"/>
      <w:marRight w:val="0"/>
      <w:marTop w:val="0"/>
      <w:marBottom w:val="0"/>
      <w:divBdr>
        <w:top w:val="none" w:sz="0" w:space="0" w:color="auto"/>
        <w:left w:val="none" w:sz="0" w:space="0" w:color="auto"/>
        <w:bottom w:val="none" w:sz="0" w:space="0" w:color="auto"/>
        <w:right w:val="none" w:sz="0" w:space="0" w:color="auto"/>
      </w:divBdr>
      <w:divsChild>
        <w:div w:id="663119540">
          <w:marLeft w:val="0"/>
          <w:marRight w:val="0"/>
          <w:marTop w:val="0"/>
          <w:marBottom w:val="0"/>
          <w:divBdr>
            <w:top w:val="none" w:sz="0" w:space="0" w:color="auto"/>
            <w:left w:val="none" w:sz="0" w:space="0" w:color="auto"/>
            <w:bottom w:val="none" w:sz="0" w:space="0" w:color="auto"/>
            <w:right w:val="none" w:sz="0" w:space="0" w:color="auto"/>
          </w:divBdr>
          <w:divsChild>
            <w:div w:id="188184962">
              <w:marLeft w:val="0"/>
              <w:marRight w:val="0"/>
              <w:marTop w:val="180"/>
              <w:marBottom w:val="240"/>
              <w:divBdr>
                <w:top w:val="none" w:sz="0" w:space="0" w:color="auto"/>
                <w:left w:val="none" w:sz="0" w:space="0" w:color="auto"/>
                <w:bottom w:val="none" w:sz="0" w:space="0" w:color="auto"/>
                <w:right w:val="none" w:sz="0" w:space="0" w:color="auto"/>
              </w:divBdr>
            </w:div>
          </w:divsChild>
        </w:div>
        <w:div w:id="1211847992">
          <w:marLeft w:val="0"/>
          <w:marRight w:val="0"/>
          <w:marTop w:val="0"/>
          <w:marBottom w:val="0"/>
          <w:divBdr>
            <w:top w:val="none" w:sz="0" w:space="0" w:color="auto"/>
            <w:left w:val="none" w:sz="0" w:space="0" w:color="auto"/>
            <w:bottom w:val="none" w:sz="0" w:space="0" w:color="auto"/>
            <w:right w:val="none" w:sz="0" w:space="0" w:color="auto"/>
          </w:divBdr>
          <w:divsChild>
            <w:div w:id="1077895887">
              <w:marLeft w:val="0"/>
              <w:marRight w:val="0"/>
              <w:marTop w:val="360"/>
              <w:marBottom w:val="180"/>
              <w:divBdr>
                <w:top w:val="none" w:sz="0" w:space="0" w:color="auto"/>
                <w:left w:val="none" w:sz="0" w:space="0" w:color="auto"/>
                <w:bottom w:val="none" w:sz="0" w:space="0" w:color="auto"/>
                <w:right w:val="none" w:sz="0" w:space="0" w:color="auto"/>
              </w:divBdr>
            </w:div>
          </w:divsChild>
        </w:div>
        <w:div w:id="1585723681">
          <w:marLeft w:val="0"/>
          <w:marRight w:val="0"/>
          <w:marTop w:val="0"/>
          <w:marBottom w:val="0"/>
          <w:divBdr>
            <w:top w:val="none" w:sz="0" w:space="0" w:color="auto"/>
            <w:left w:val="none" w:sz="0" w:space="0" w:color="auto"/>
            <w:bottom w:val="none" w:sz="0" w:space="0" w:color="auto"/>
            <w:right w:val="none" w:sz="0" w:space="0" w:color="auto"/>
          </w:divBdr>
          <w:divsChild>
            <w:div w:id="1944148447">
              <w:marLeft w:val="0"/>
              <w:marRight w:val="0"/>
              <w:marTop w:val="180"/>
              <w:marBottom w:val="240"/>
              <w:divBdr>
                <w:top w:val="none" w:sz="0" w:space="0" w:color="auto"/>
                <w:left w:val="none" w:sz="0" w:space="0" w:color="auto"/>
                <w:bottom w:val="none" w:sz="0" w:space="0" w:color="auto"/>
                <w:right w:val="none" w:sz="0" w:space="0" w:color="auto"/>
              </w:divBdr>
            </w:div>
          </w:divsChild>
        </w:div>
        <w:div w:id="2101095373">
          <w:marLeft w:val="0"/>
          <w:marRight w:val="0"/>
          <w:marTop w:val="0"/>
          <w:marBottom w:val="0"/>
          <w:divBdr>
            <w:top w:val="none" w:sz="0" w:space="0" w:color="auto"/>
            <w:left w:val="none" w:sz="0" w:space="0" w:color="auto"/>
            <w:bottom w:val="none" w:sz="0" w:space="0" w:color="auto"/>
            <w:right w:val="none" w:sz="0" w:space="0" w:color="auto"/>
          </w:divBdr>
          <w:divsChild>
            <w:div w:id="1055011740">
              <w:marLeft w:val="0"/>
              <w:marRight w:val="0"/>
              <w:marTop w:val="360"/>
              <w:marBottom w:val="180"/>
              <w:divBdr>
                <w:top w:val="none" w:sz="0" w:space="0" w:color="auto"/>
                <w:left w:val="none" w:sz="0" w:space="0" w:color="auto"/>
                <w:bottom w:val="none" w:sz="0" w:space="0" w:color="auto"/>
                <w:right w:val="none" w:sz="0" w:space="0" w:color="auto"/>
              </w:divBdr>
            </w:div>
          </w:divsChild>
        </w:div>
        <w:div w:id="894312423">
          <w:marLeft w:val="0"/>
          <w:marRight w:val="0"/>
          <w:marTop w:val="0"/>
          <w:marBottom w:val="0"/>
          <w:divBdr>
            <w:top w:val="none" w:sz="0" w:space="0" w:color="auto"/>
            <w:left w:val="none" w:sz="0" w:space="0" w:color="auto"/>
            <w:bottom w:val="none" w:sz="0" w:space="0" w:color="auto"/>
            <w:right w:val="none" w:sz="0" w:space="0" w:color="auto"/>
          </w:divBdr>
          <w:divsChild>
            <w:div w:id="159875765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4</Pages>
  <Words>1088</Words>
  <Characters>6205</Characters>
  <Application>Microsoft Office Word</Application>
  <DocSecurity>0</DocSecurity>
  <Lines>51</Lines>
  <Paragraphs>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7279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79</cp:revision>
  <dcterms:created xsi:type="dcterms:W3CDTF">2026-10-05T11:31:00Z</dcterms:created>
  <dcterms:modified xsi:type="dcterms:W3CDTF">2026-10-06T08:07:00Z</dcterms:modified>
  <dc:creator>ИП Шешенин Андрей Васильевич</dc:creator>
  <dc:title>Публичная оферта о прокате одежды и аксессуаров БМК</dc:title>
</cp:coreProperties>
</file>